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4B44F" w14:textId="6D36A092" w:rsidR="004852AB" w:rsidRPr="002B755F" w:rsidRDefault="004852AB" w:rsidP="004852AB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B755F">
        <w:rPr>
          <w:rFonts w:ascii="標楷體" w:eastAsia="標楷體" w:hAnsi="標楷體" w:hint="eastAsia"/>
          <w:b/>
          <w:bCs/>
          <w:sz w:val="32"/>
          <w:szCs w:val="32"/>
        </w:rPr>
        <w:t>財團法人台灣省中小學校教職員福利文教基金會</w:t>
      </w:r>
    </w:p>
    <w:p w14:paraId="27E5EBCA" w14:textId="03CA891D" w:rsidR="00856904" w:rsidRDefault="00700BEF" w:rsidP="00856904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8C2D13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856904" w:rsidRPr="002B755F">
        <w:rPr>
          <w:rFonts w:ascii="標楷體" w:eastAsia="標楷體" w:hAnsi="標楷體" w:hint="eastAsia"/>
          <w:b/>
          <w:bCs/>
          <w:sz w:val="32"/>
          <w:szCs w:val="32"/>
        </w:rPr>
        <w:t>年度教職員工</w:t>
      </w:r>
      <w:r w:rsidR="00B2405F">
        <w:rPr>
          <w:rFonts w:ascii="標楷體" w:eastAsia="標楷體" w:hAnsi="標楷體" w:hint="eastAsia"/>
          <w:b/>
          <w:bCs/>
          <w:sz w:val="32"/>
          <w:szCs w:val="32"/>
        </w:rPr>
        <w:t>海洋</w:t>
      </w:r>
      <w:r w:rsidR="00856904" w:rsidRPr="002B755F">
        <w:rPr>
          <w:rFonts w:ascii="標楷體" w:eastAsia="標楷體" w:hAnsi="標楷體" w:hint="eastAsia"/>
          <w:b/>
          <w:bCs/>
          <w:sz w:val="32"/>
          <w:szCs w:val="32"/>
        </w:rPr>
        <w:t>生態保育研習課程表</w:t>
      </w:r>
    </w:p>
    <w:p w14:paraId="1CDC0D79" w14:textId="77777777" w:rsidR="00916A55" w:rsidRPr="00916A55" w:rsidRDefault="00916A55" w:rsidP="00916A5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916A5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緣起</w:t>
      </w:r>
    </w:p>
    <w:p w14:paraId="6DF87CDC" w14:textId="40FD8F55" w:rsidR="00C12934" w:rsidRDefault="00916A55" w:rsidP="00916A5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8075A">
        <w:rPr>
          <w:rFonts w:ascii="標楷體" w:eastAsia="標楷體" w:hAnsi="標楷體"/>
          <w:sz w:val="28"/>
          <w:szCs w:val="28"/>
        </w:rPr>
        <w:t>「保育」一詞在《世界自然保育方略》中定義為： 對人類使用生物圈加以經營管理，使其能對現今人口產生最大且持續的利益，同時保 持其潛能，以滿足後代人們的需要與期望。因此，保育為積極的行為，包括對自然環 境保存、維護、永續性利用、復原及改良。 生物資源跟植物、動物、微生物及其於生存環境中所依賴之無生命物質有關，故 「生態保育」可泛指野生動物的保育工作及自然生態之平衡、維護；而「自然保育」 應指對自然資源和自然環境的保存、保護、利用、復育及改良，已成為當今文明世界 之潮流和趨勢。</w:t>
      </w:r>
    </w:p>
    <w:p w14:paraId="6F4FB45E" w14:textId="77777777" w:rsidR="00916A55" w:rsidRPr="00CA63B1" w:rsidRDefault="00916A55" w:rsidP="00916A5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CA63B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課程表</w:t>
      </w:r>
    </w:p>
    <w:tbl>
      <w:tblPr>
        <w:tblStyle w:val="a6"/>
        <w:tblW w:w="8674" w:type="dxa"/>
        <w:jc w:val="center"/>
        <w:tblLook w:val="04A0" w:firstRow="1" w:lastRow="0" w:firstColumn="1" w:lastColumn="0" w:noHBand="0" w:noVBand="1"/>
      </w:tblPr>
      <w:tblGrid>
        <w:gridCol w:w="2296"/>
        <w:gridCol w:w="3402"/>
        <w:gridCol w:w="2976"/>
      </w:tblGrid>
      <w:tr w:rsidR="00F13366" w:rsidRPr="002B755F" w14:paraId="46681D08" w14:textId="77777777" w:rsidTr="007F1587">
        <w:trPr>
          <w:trHeight w:val="70"/>
          <w:jc w:val="center"/>
        </w:trPr>
        <w:tc>
          <w:tcPr>
            <w:tcW w:w="8674" w:type="dxa"/>
            <w:gridSpan w:val="3"/>
            <w:shd w:val="clear" w:color="auto" w:fill="D9D9D9" w:themeFill="background1" w:themeFillShade="D9"/>
            <w:vAlign w:val="center"/>
          </w:tcPr>
          <w:p w14:paraId="0B7C9B8D" w14:textId="6BDB1BEE" w:rsidR="00F13366" w:rsidRPr="002B755F" w:rsidRDefault="00A61724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8C2D13">
              <w:rPr>
                <w:rFonts w:ascii="標楷體" w:eastAsia="標楷體" w:hAnsi="標楷體" w:cs="Times New Roman" w:hint="eastAsia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 w:rsidR="0041401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724ABB" w:rsidRPr="002B755F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="00414016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="00724ABB" w:rsidRPr="002B755F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szCs w:val="24"/>
              </w:rPr>
              <w:t>(星期</w:t>
            </w:r>
            <w:r w:rsidR="008C2D13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F13366" w:rsidRPr="002B755F" w14:paraId="4BAB98FE" w14:textId="77777777" w:rsidTr="00856904">
        <w:trPr>
          <w:trHeight w:val="209"/>
          <w:jc w:val="center"/>
        </w:trPr>
        <w:tc>
          <w:tcPr>
            <w:tcW w:w="2296" w:type="dxa"/>
            <w:vAlign w:val="center"/>
          </w:tcPr>
          <w:p w14:paraId="232E8736" w14:textId="77777777" w:rsidR="00F13366" w:rsidRPr="002B755F" w:rsidRDefault="00F13366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402" w:type="dxa"/>
            <w:vAlign w:val="center"/>
          </w:tcPr>
          <w:p w14:paraId="4B05EB26" w14:textId="77777777" w:rsidR="00F13366" w:rsidRPr="002B755F" w:rsidRDefault="00F13366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行程</w:t>
            </w:r>
          </w:p>
        </w:tc>
        <w:tc>
          <w:tcPr>
            <w:tcW w:w="2976" w:type="dxa"/>
            <w:vAlign w:val="center"/>
          </w:tcPr>
          <w:p w14:paraId="3D1AE40D" w14:textId="77777777" w:rsidR="00F13366" w:rsidRPr="002B755F" w:rsidRDefault="00F13366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849BE" w:rsidRPr="002B755F" w14:paraId="31975BFE" w14:textId="77777777" w:rsidTr="00856904">
        <w:trPr>
          <w:trHeight w:val="130"/>
          <w:jc w:val="center"/>
        </w:trPr>
        <w:tc>
          <w:tcPr>
            <w:tcW w:w="2296" w:type="dxa"/>
            <w:vAlign w:val="center"/>
          </w:tcPr>
          <w:p w14:paraId="1119330D" w14:textId="624FCC2A" w:rsidR="00F849BE" w:rsidRPr="002B755F" w:rsidRDefault="00F849BE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09:</w:t>
            </w:r>
            <w:r w:rsidR="00E055F0">
              <w:rPr>
                <w:rFonts w:ascii="標楷體" w:eastAsia="標楷體" w:hAnsi="標楷體" w:hint="eastAsia"/>
                <w:szCs w:val="24"/>
              </w:rPr>
              <w:t>3</w:t>
            </w:r>
            <w:r w:rsidRPr="002B755F">
              <w:rPr>
                <w:rFonts w:ascii="標楷體" w:eastAsia="標楷體" w:hAnsi="標楷體" w:hint="eastAsia"/>
                <w:szCs w:val="24"/>
              </w:rPr>
              <w:t>0-0</w:t>
            </w:r>
            <w:r w:rsidR="00E055F0">
              <w:rPr>
                <w:rFonts w:ascii="標楷體" w:eastAsia="標楷體" w:hAnsi="標楷體" w:hint="eastAsia"/>
                <w:szCs w:val="24"/>
              </w:rPr>
              <w:t>9</w:t>
            </w:r>
            <w:r w:rsidRPr="002B755F">
              <w:rPr>
                <w:rFonts w:ascii="標楷體" w:eastAsia="標楷體" w:hAnsi="標楷體" w:hint="eastAsia"/>
                <w:szCs w:val="24"/>
              </w:rPr>
              <w:t>:</w:t>
            </w:r>
            <w:r w:rsidR="00E055F0">
              <w:rPr>
                <w:rFonts w:ascii="標楷體" w:eastAsia="標楷體" w:hAnsi="標楷體" w:hint="eastAsia"/>
                <w:szCs w:val="24"/>
              </w:rPr>
              <w:t>4</w:t>
            </w:r>
            <w:r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0EC826FC" w14:textId="729FC51A" w:rsidR="00F849BE" w:rsidRPr="002B755F" w:rsidRDefault="006109FB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台南二中</w:t>
            </w:r>
            <w:r w:rsidR="00E055F0">
              <w:rPr>
                <w:rFonts w:ascii="標楷體" w:eastAsia="標楷體" w:hAnsi="標楷體" w:hint="eastAsia"/>
                <w:szCs w:val="24"/>
              </w:rPr>
              <w:t>第一報到處</w:t>
            </w:r>
          </w:p>
        </w:tc>
        <w:tc>
          <w:tcPr>
            <w:tcW w:w="2976" w:type="dxa"/>
            <w:vMerge w:val="restart"/>
            <w:vAlign w:val="center"/>
          </w:tcPr>
          <w:p w14:paraId="2F8C39EF" w14:textId="14584126" w:rsidR="00F849BE" w:rsidRPr="002B755F" w:rsidRDefault="006109FB" w:rsidP="00E16A2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台南</w:t>
            </w:r>
            <w:r w:rsidR="00F849BE" w:rsidRPr="002B755F">
              <w:rPr>
                <w:rFonts w:ascii="標楷體" w:eastAsia="標楷體" w:hAnsi="標楷體" w:hint="eastAsia"/>
                <w:szCs w:val="24"/>
              </w:rPr>
              <w:t>市區</w:t>
            </w:r>
          </w:p>
        </w:tc>
      </w:tr>
      <w:tr w:rsidR="00E055F0" w:rsidRPr="002B755F" w14:paraId="34797FDB" w14:textId="77777777" w:rsidTr="00856904">
        <w:trPr>
          <w:trHeight w:val="70"/>
          <w:jc w:val="center"/>
        </w:trPr>
        <w:tc>
          <w:tcPr>
            <w:tcW w:w="2296" w:type="dxa"/>
            <w:vAlign w:val="center"/>
          </w:tcPr>
          <w:p w14:paraId="528B8DBA" w14:textId="7FB6D309" w:rsidR="00E055F0" w:rsidRPr="002B755F" w:rsidRDefault="006109FB" w:rsidP="00E055F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E055F0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E055F0" w:rsidRPr="002B755F">
              <w:rPr>
                <w:rFonts w:ascii="標楷體" w:eastAsia="標楷體" w:hAnsi="標楷體" w:hint="eastAsia"/>
                <w:szCs w:val="24"/>
              </w:rPr>
              <w:t>0-10:</w:t>
            </w:r>
            <w:r w:rsidR="00E055F0">
              <w:rPr>
                <w:rFonts w:ascii="標楷體" w:eastAsia="標楷體" w:hAnsi="標楷體" w:hint="eastAsia"/>
                <w:szCs w:val="24"/>
              </w:rPr>
              <w:t>1</w:t>
            </w:r>
            <w:r w:rsidR="00E055F0"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4EC9048B" w14:textId="4D8B6A30" w:rsidR="00E055F0" w:rsidRPr="002B755F" w:rsidRDefault="006109FB" w:rsidP="00E055F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台南高鐵站</w:t>
            </w:r>
            <w:r w:rsidR="00E055F0">
              <w:rPr>
                <w:rFonts w:ascii="標楷體" w:eastAsia="標楷體" w:hAnsi="標楷體" w:hint="eastAsia"/>
                <w:szCs w:val="24"/>
              </w:rPr>
              <w:t>第二報到處</w:t>
            </w:r>
          </w:p>
        </w:tc>
        <w:tc>
          <w:tcPr>
            <w:tcW w:w="2976" w:type="dxa"/>
            <w:vMerge/>
            <w:vAlign w:val="center"/>
          </w:tcPr>
          <w:p w14:paraId="10C01886" w14:textId="77777777" w:rsidR="00E055F0" w:rsidRPr="002B755F" w:rsidRDefault="00E055F0" w:rsidP="00E055F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849BE" w:rsidRPr="002B755F" w14:paraId="79DD9567" w14:textId="77777777" w:rsidTr="00856904">
        <w:trPr>
          <w:trHeight w:val="70"/>
          <w:jc w:val="center"/>
        </w:trPr>
        <w:tc>
          <w:tcPr>
            <w:tcW w:w="2296" w:type="dxa"/>
            <w:vAlign w:val="center"/>
          </w:tcPr>
          <w:p w14:paraId="16B0F4C5" w14:textId="3A957665" w:rsidR="00F849BE" w:rsidRPr="002B755F" w:rsidRDefault="00F83187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</w:t>
            </w:r>
            <w:r w:rsidR="00F849BE" w:rsidRPr="002B755F">
              <w:rPr>
                <w:rFonts w:ascii="標楷體" w:eastAsia="標楷體" w:hAnsi="標楷體" w:hint="eastAsia"/>
                <w:szCs w:val="24"/>
              </w:rPr>
              <w:t>0-1</w:t>
            </w:r>
            <w:r w:rsidR="006109FB">
              <w:rPr>
                <w:rFonts w:ascii="標楷體" w:eastAsia="標楷體" w:hAnsi="標楷體" w:hint="eastAsia"/>
                <w:szCs w:val="24"/>
              </w:rPr>
              <w:t>1</w:t>
            </w:r>
            <w:r w:rsidR="00F849BE" w:rsidRPr="002B755F">
              <w:rPr>
                <w:rFonts w:ascii="標楷體" w:eastAsia="標楷體" w:hAnsi="標楷體" w:hint="eastAsia"/>
                <w:szCs w:val="24"/>
              </w:rPr>
              <w:t>:</w:t>
            </w:r>
            <w:r w:rsidR="0017224C">
              <w:rPr>
                <w:rFonts w:ascii="標楷體" w:eastAsia="標楷體" w:hAnsi="標楷體" w:hint="eastAsia"/>
                <w:szCs w:val="24"/>
              </w:rPr>
              <w:t>4</w:t>
            </w:r>
            <w:r w:rsidR="00F849BE"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1DAAE6B6" w14:textId="290E0AA0" w:rsidR="00F849BE" w:rsidRPr="002B755F" w:rsidRDefault="00F849BE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集合前往</w:t>
            </w:r>
            <w:r w:rsidR="006109FB">
              <w:rPr>
                <w:rFonts w:ascii="標楷體" w:eastAsia="標楷體" w:hAnsi="標楷體" w:hint="eastAsia"/>
                <w:szCs w:val="24"/>
              </w:rPr>
              <w:t>大鵬灣國家風景區</w:t>
            </w:r>
          </w:p>
        </w:tc>
        <w:tc>
          <w:tcPr>
            <w:tcW w:w="2976" w:type="dxa"/>
            <w:vMerge/>
            <w:vAlign w:val="center"/>
          </w:tcPr>
          <w:p w14:paraId="40618FFC" w14:textId="77777777" w:rsidR="00F849BE" w:rsidRPr="002B755F" w:rsidRDefault="00F849BE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76AF" w:rsidRPr="002B755F" w14:paraId="53D42962" w14:textId="77777777" w:rsidTr="00F44921">
        <w:trPr>
          <w:trHeight w:val="443"/>
          <w:jc w:val="center"/>
        </w:trPr>
        <w:tc>
          <w:tcPr>
            <w:tcW w:w="2296" w:type="dxa"/>
            <w:vAlign w:val="center"/>
          </w:tcPr>
          <w:p w14:paraId="3AAA99CC" w14:textId="4F53E7FA" w:rsidR="00CE76AF" w:rsidRDefault="00CE76AF" w:rsidP="00CE76A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11:40-13:0</w:t>
            </w:r>
            <w:r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378" w:type="dxa"/>
            <w:gridSpan w:val="2"/>
            <w:vAlign w:val="center"/>
          </w:tcPr>
          <w:p w14:paraId="14A688A0" w14:textId="3D6ADA66" w:rsidR="00CE76AF" w:rsidRPr="00DB4A9D" w:rsidRDefault="00CE76AF" w:rsidP="00CE76A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56F1B">
              <w:rPr>
                <w:rFonts w:ascii="標楷體" w:eastAsia="標楷體" w:hAnsi="標楷體" w:hint="eastAsia"/>
              </w:rPr>
              <w:t>享用午餐</w:t>
            </w:r>
          </w:p>
        </w:tc>
      </w:tr>
      <w:tr w:rsidR="008A09C5" w:rsidRPr="002B755F" w14:paraId="32B1D706" w14:textId="77777777" w:rsidTr="00856904">
        <w:trPr>
          <w:trHeight w:val="443"/>
          <w:jc w:val="center"/>
        </w:trPr>
        <w:tc>
          <w:tcPr>
            <w:tcW w:w="2296" w:type="dxa"/>
            <w:vAlign w:val="center"/>
          </w:tcPr>
          <w:p w14:paraId="738DCC22" w14:textId="50DDBF80" w:rsidR="008A09C5" w:rsidRPr="002B755F" w:rsidRDefault="00CE76AF" w:rsidP="008A09C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8A09C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8A09C5" w:rsidRPr="002B755F">
              <w:rPr>
                <w:rFonts w:ascii="標楷體" w:eastAsia="標楷體" w:hAnsi="標楷體" w:hint="eastAsia"/>
                <w:szCs w:val="24"/>
              </w:rPr>
              <w:t>0-</w:t>
            </w:r>
            <w:r w:rsidR="008A09C5">
              <w:rPr>
                <w:rFonts w:ascii="標楷體" w:eastAsia="標楷體" w:hAnsi="標楷體" w:hint="eastAsia"/>
                <w:szCs w:val="24"/>
              </w:rPr>
              <w:t>1</w:t>
            </w:r>
            <w:r w:rsidR="0081198A">
              <w:rPr>
                <w:rFonts w:ascii="標楷體" w:eastAsia="標楷體" w:hAnsi="標楷體" w:hint="eastAsia"/>
                <w:szCs w:val="24"/>
              </w:rPr>
              <w:t>4</w:t>
            </w:r>
            <w:r w:rsidR="008A09C5" w:rsidRPr="002B755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8A09C5"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2F3EA98C" w14:textId="77777777" w:rsidR="006729E1" w:rsidRPr="006729E1" w:rsidRDefault="006729E1" w:rsidP="006729E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729E1">
              <w:rPr>
                <w:rFonts w:ascii="標楷體" w:eastAsia="標楷體" w:hAnsi="標楷體" w:hint="eastAsia"/>
                <w:szCs w:val="24"/>
              </w:rPr>
              <w:t>大鵬灣遊客中心</w:t>
            </w:r>
          </w:p>
          <w:p w14:paraId="21DD2798" w14:textId="7C9FD12E" w:rsidR="008A09C5" w:rsidRPr="002B755F" w:rsidRDefault="00CE76AF" w:rsidP="00CE76A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1448C">
              <w:rPr>
                <w:rFonts w:ascii="標楷體" w:eastAsia="標楷體" w:hAnsi="標楷體"/>
                <w:szCs w:val="24"/>
              </w:rPr>
              <w:t>（</w:t>
            </w:r>
            <w:r w:rsidR="006729E1">
              <w:rPr>
                <w:rFonts w:ascii="標楷體" w:eastAsia="標楷體" w:hAnsi="標楷體"/>
                <w:szCs w:val="24"/>
              </w:rPr>
              <w:t>團體導覽</w:t>
            </w:r>
            <w:r w:rsidRPr="00E1448C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976" w:type="dxa"/>
            <w:vMerge w:val="restart"/>
            <w:vAlign w:val="center"/>
          </w:tcPr>
          <w:p w14:paraId="3DB087BD" w14:textId="77777777" w:rsidR="008A09C5" w:rsidRPr="00DB4A9D" w:rsidRDefault="008A09C5" w:rsidP="008A09C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B4A9D">
              <w:rPr>
                <w:rFonts w:ascii="標楷體" w:eastAsia="標楷體" w:hAnsi="標楷體" w:hint="eastAsia"/>
                <w:b/>
                <w:szCs w:val="24"/>
              </w:rPr>
              <w:t>大鵬灣國家風景區</w:t>
            </w:r>
          </w:p>
          <w:p w14:paraId="3C44B3C8" w14:textId="38542212" w:rsidR="008A09C5" w:rsidRPr="002B755F" w:rsidRDefault="008A09C5" w:rsidP="008A09C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B4A9D">
              <w:rPr>
                <w:rFonts w:ascii="標楷體" w:eastAsia="標楷體" w:hAnsi="標楷體"/>
                <w:szCs w:val="24"/>
              </w:rPr>
              <w:t>由</w:t>
            </w:r>
            <w:hyperlink r:id="rId8" w:tooltip="林邊溪" w:history="1">
              <w:r w:rsidRPr="00DB4A9D">
                <w:rPr>
                  <w:rFonts w:ascii="標楷體" w:eastAsia="標楷體" w:hAnsi="標楷體"/>
                  <w:szCs w:val="24"/>
                </w:rPr>
                <w:t>林邊溪</w:t>
              </w:r>
            </w:hyperlink>
            <w:r w:rsidRPr="00DB4A9D">
              <w:rPr>
                <w:rFonts w:ascii="標楷體" w:eastAsia="標楷體" w:hAnsi="標楷體"/>
                <w:szCs w:val="24"/>
              </w:rPr>
              <w:t>沖積物沖積形成囊狀潟湖，</w:t>
            </w:r>
            <w:r>
              <w:rPr>
                <w:rFonts w:ascii="標楷體" w:eastAsia="標楷體" w:hAnsi="標楷體"/>
                <w:szCs w:val="24"/>
              </w:rPr>
              <w:t>灣域北側</w:t>
            </w:r>
            <w:r w:rsidRPr="00DB4A9D">
              <w:rPr>
                <w:rFonts w:ascii="標楷體" w:eastAsia="標楷體" w:hAnsi="標楷體"/>
                <w:szCs w:val="24"/>
              </w:rPr>
              <w:t>有</w:t>
            </w:r>
            <w:hyperlink r:id="rId9" w:tooltip="海茄苳" w:history="1">
              <w:r w:rsidRPr="00DB4A9D">
                <w:rPr>
                  <w:rFonts w:ascii="標楷體" w:eastAsia="標楷體" w:hAnsi="標楷體"/>
                  <w:szCs w:val="24"/>
                </w:rPr>
                <w:t>海茄苳</w:t>
              </w:r>
            </w:hyperlink>
            <w:r w:rsidRPr="00DB4A9D">
              <w:rPr>
                <w:rFonts w:ascii="標楷體" w:eastAsia="標楷體" w:hAnsi="標楷體"/>
                <w:szCs w:val="24"/>
              </w:rPr>
              <w:t>這類</w:t>
            </w:r>
            <w:hyperlink r:id="rId10" w:tooltip="紅樹林" w:history="1">
              <w:r w:rsidRPr="00DB4A9D">
                <w:rPr>
                  <w:rFonts w:ascii="標楷體" w:eastAsia="標楷體" w:hAnsi="標楷體"/>
                  <w:szCs w:val="24"/>
                </w:rPr>
                <w:t>紅樹林</w:t>
              </w:r>
            </w:hyperlink>
            <w:r w:rsidRPr="00DB4A9D">
              <w:rPr>
                <w:rFonts w:ascii="標楷體" w:eastAsia="標楷體" w:hAnsi="標楷體"/>
                <w:szCs w:val="24"/>
              </w:rPr>
              <w:t>植物，加上水位變化穩定、營養鹽充足，形成</w:t>
            </w:r>
            <w:hyperlink r:id="rId11" w:tooltip="濕地" w:history="1">
              <w:r w:rsidRPr="00DB4A9D">
                <w:rPr>
                  <w:rFonts w:ascii="標楷體" w:eastAsia="標楷體" w:hAnsi="標楷體"/>
                  <w:szCs w:val="24"/>
                </w:rPr>
                <w:t>濕地生態系</w:t>
              </w:r>
            </w:hyperlink>
          </w:p>
        </w:tc>
      </w:tr>
      <w:tr w:rsidR="008A09C5" w:rsidRPr="002B755F" w14:paraId="0EAD3548" w14:textId="77777777" w:rsidTr="00856904">
        <w:trPr>
          <w:trHeight w:val="694"/>
          <w:jc w:val="center"/>
        </w:trPr>
        <w:tc>
          <w:tcPr>
            <w:tcW w:w="2296" w:type="dxa"/>
            <w:vAlign w:val="center"/>
          </w:tcPr>
          <w:p w14:paraId="6B92D313" w14:textId="1D8959DE" w:rsidR="008A09C5" w:rsidRPr="002B755F" w:rsidRDefault="0081198A" w:rsidP="008A09C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8A09C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8A09C5" w:rsidRPr="002B755F">
              <w:rPr>
                <w:rFonts w:ascii="標楷體" w:eastAsia="標楷體" w:hAnsi="標楷體" w:hint="eastAsia"/>
                <w:szCs w:val="24"/>
              </w:rPr>
              <w:t>0-</w:t>
            </w:r>
            <w:r w:rsidR="008A09C5">
              <w:rPr>
                <w:rFonts w:ascii="標楷體" w:eastAsia="標楷體" w:hAnsi="標楷體" w:hint="eastAsia"/>
                <w:szCs w:val="24"/>
              </w:rPr>
              <w:t>15</w:t>
            </w:r>
            <w:r w:rsidR="008A09C5" w:rsidRPr="002B755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8A09C5"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5D31E30C" w14:textId="77777777" w:rsidR="00CE76AF" w:rsidRDefault="00CE76AF" w:rsidP="00CE76A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大鵬灣國家風景區</w:t>
            </w:r>
          </w:p>
          <w:p w14:paraId="7AB86E32" w14:textId="7B0ADC70" w:rsidR="008A09C5" w:rsidRPr="002B755F" w:rsidRDefault="00CE76AF" w:rsidP="0064509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搭遊艇觀</w:t>
            </w:r>
            <w:r w:rsidR="00DE51ED" w:rsidRPr="00DB4A9D">
              <w:rPr>
                <w:rFonts w:ascii="標楷體" w:eastAsia="標楷體" w:hAnsi="標楷體"/>
                <w:szCs w:val="24"/>
              </w:rPr>
              <w:t>潟湖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、吃</w:t>
            </w:r>
            <w:r w:rsidRPr="00795123">
              <w:rPr>
                <w:rFonts w:ascii="標楷體" w:eastAsia="標楷體" w:hAnsi="標楷體" w:hint="eastAsia"/>
                <w:szCs w:val="24"/>
              </w:rPr>
              <w:t>烤鮮蚵</w:t>
            </w:r>
          </w:p>
        </w:tc>
        <w:tc>
          <w:tcPr>
            <w:tcW w:w="2976" w:type="dxa"/>
            <w:vMerge/>
            <w:vAlign w:val="center"/>
          </w:tcPr>
          <w:p w14:paraId="10685C64" w14:textId="77777777" w:rsidR="008A09C5" w:rsidRPr="002B755F" w:rsidRDefault="008A09C5" w:rsidP="008A09C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849BE" w:rsidRPr="002B755F" w14:paraId="4035ED56" w14:textId="77777777" w:rsidTr="00856904">
        <w:trPr>
          <w:trHeight w:val="585"/>
          <w:jc w:val="center"/>
        </w:trPr>
        <w:tc>
          <w:tcPr>
            <w:tcW w:w="2296" w:type="dxa"/>
            <w:vAlign w:val="center"/>
          </w:tcPr>
          <w:p w14:paraId="25E1D38A" w14:textId="20AA5A9D" w:rsidR="00F849BE" w:rsidRPr="002B755F" w:rsidRDefault="00F849BE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1</w:t>
            </w:r>
            <w:r w:rsidR="008A09C5">
              <w:rPr>
                <w:rFonts w:ascii="標楷體" w:eastAsia="標楷體" w:hAnsi="標楷體" w:hint="eastAsia"/>
                <w:szCs w:val="24"/>
              </w:rPr>
              <w:t>5</w:t>
            </w:r>
            <w:r w:rsidRPr="002B755F">
              <w:rPr>
                <w:rFonts w:ascii="標楷體" w:eastAsia="標楷體" w:hAnsi="標楷體" w:hint="eastAsia"/>
                <w:szCs w:val="24"/>
              </w:rPr>
              <w:t>:</w:t>
            </w:r>
            <w:r w:rsidR="008A09C5">
              <w:rPr>
                <w:rFonts w:ascii="標楷體" w:eastAsia="標楷體" w:hAnsi="標楷體" w:hint="eastAsia"/>
                <w:szCs w:val="24"/>
              </w:rPr>
              <w:t>3</w:t>
            </w:r>
            <w:r w:rsidRPr="002B755F">
              <w:rPr>
                <w:rFonts w:ascii="標楷體" w:eastAsia="標楷體" w:hAnsi="標楷體" w:hint="eastAsia"/>
                <w:szCs w:val="24"/>
              </w:rPr>
              <w:t>0-1</w:t>
            </w:r>
            <w:r w:rsidR="00BD34F6" w:rsidRPr="002B755F">
              <w:rPr>
                <w:rFonts w:ascii="標楷體" w:eastAsia="標楷體" w:hAnsi="標楷體" w:hint="eastAsia"/>
                <w:szCs w:val="24"/>
              </w:rPr>
              <w:t>7</w:t>
            </w:r>
            <w:r w:rsidRPr="002B755F">
              <w:rPr>
                <w:rFonts w:ascii="標楷體" w:eastAsia="標楷體" w:hAnsi="標楷體" w:hint="eastAsia"/>
                <w:szCs w:val="24"/>
              </w:rPr>
              <w:t>:</w:t>
            </w:r>
            <w:r w:rsidR="00BD34F6" w:rsidRPr="002B755F">
              <w:rPr>
                <w:rFonts w:ascii="標楷體" w:eastAsia="標楷體" w:hAnsi="標楷體" w:hint="eastAsia"/>
                <w:szCs w:val="24"/>
              </w:rPr>
              <w:t>3</w:t>
            </w:r>
            <w:r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637D1A71" w14:textId="7E9CF116" w:rsidR="00BD34F6" w:rsidRPr="002B755F" w:rsidRDefault="005C20E6" w:rsidP="00BD34F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集合前往</w:t>
            </w:r>
            <w:r>
              <w:rPr>
                <w:rFonts w:ascii="標楷體" w:eastAsia="標楷體" w:hAnsi="標楷體" w:hint="eastAsia"/>
                <w:szCs w:val="24"/>
              </w:rPr>
              <w:t>墾丁</w:t>
            </w:r>
          </w:p>
        </w:tc>
        <w:tc>
          <w:tcPr>
            <w:tcW w:w="2976" w:type="dxa"/>
            <w:vMerge/>
            <w:vAlign w:val="center"/>
          </w:tcPr>
          <w:p w14:paraId="516C3B90" w14:textId="77777777" w:rsidR="00F849BE" w:rsidRPr="002B755F" w:rsidRDefault="00F849BE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A09C5" w:rsidRPr="002B755F" w14:paraId="41A71AD8" w14:textId="77777777" w:rsidTr="007F1587">
        <w:trPr>
          <w:trHeight w:val="183"/>
          <w:jc w:val="center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E316D25" w14:textId="557F6B4D" w:rsidR="008A09C5" w:rsidRDefault="008A09C5" w:rsidP="00EB631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1</w:t>
            </w:r>
            <w:r w:rsidR="005C20E6">
              <w:rPr>
                <w:rFonts w:ascii="標楷體" w:eastAsia="標楷體" w:hAnsi="標楷體" w:hint="eastAsia"/>
                <w:szCs w:val="24"/>
              </w:rPr>
              <w:t>7</w:t>
            </w:r>
            <w:r w:rsidRPr="002B755F">
              <w:rPr>
                <w:rFonts w:ascii="標楷體" w:eastAsia="標楷體" w:hAnsi="標楷體" w:hint="eastAsia"/>
                <w:szCs w:val="24"/>
              </w:rPr>
              <w:t>:</w:t>
            </w:r>
            <w:r w:rsidR="005C20E6">
              <w:rPr>
                <w:rFonts w:ascii="標楷體" w:eastAsia="標楷體" w:hAnsi="標楷體" w:hint="eastAsia"/>
                <w:szCs w:val="24"/>
              </w:rPr>
              <w:t>3</w:t>
            </w:r>
            <w:r w:rsidRPr="002B755F">
              <w:rPr>
                <w:rFonts w:ascii="標楷體" w:eastAsia="標楷體" w:hAnsi="標楷體" w:hint="eastAsia"/>
                <w:szCs w:val="24"/>
              </w:rPr>
              <w:t>0-1</w:t>
            </w:r>
            <w:r w:rsidR="005C20E6">
              <w:rPr>
                <w:rFonts w:ascii="標楷體" w:eastAsia="標楷體" w:hAnsi="標楷體" w:hint="eastAsia"/>
                <w:szCs w:val="24"/>
              </w:rPr>
              <w:t>8</w:t>
            </w:r>
            <w:r w:rsidRPr="002B755F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39350254" w14:textId="4AF7D786" w:rsidR="008A09C5" w:rsidRPr="001762D5" w:rsidRDefault="005C20E6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享用晚</w:t>
            </w:r>
            <w:r w:rsidRPr="002B755F">
              <w:rPr>
                <w:rFonts w:ascii="標楷體" w:eastAsia="標楷體" w:hAnsi="標楷體" w:hint="eastAsia"/>
              </w:rPr>
              <w:t>餐</w:t>
            </w:r>
          </w:p>
        </w:tc>
      </w:tr>
      <w:tr w:rsidR="00732C70" w:rsidRPr="002B755F" w14:paraId="5A1BA7D6" w14:textId="77777777" w:rsidTr="007F1587">
        <w:trPr>
          <w:trHeight w:val="183"/>
          <w:jc w:val="center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023A0EB1" w14:textId="7D6935E3" w:rsidR="00732C70" w:rsidRPr="002B755F" w:rsidRDefault="00EB631E" w:rsidP="00EB631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="00732C70" w:rsidRPr="002B755F">
              <w:rPr>
                <w:rFonts w:ascii="標楷體" w:eastAsia="標楷體" w:hAnsi="標楷體" w:hint="eastAsia"/>
                <w:szCs w:val="24"/>
              </w:rPr>
              <w:t>:</w:t>
            </w:r>
            <w:r w:rsidR="00BD34F6" w:rsidRPr="002B755F">
              <w:rPr>
                <w:rFonts w:ascii="標楷體" w:eastAsia="標楷體" w:hAnsi="標楷體" w:hint="eastAsia"/>
                <w:szCs w:val="24"/>
              </w:rPr>
              <w:t>3</w:t>
            </w:r>
            <w:r w:rsidR="00732C70" w:rsidRPr="002B755F">
              <w:rPr>
                <w:rFonts w:ascii="標楷體" w:eastAsia="標楷體" w:hAnsi="標楷體" w:hint="eastAsia"/>
                <w:szCs w:val="24"/>
              </w:rPr>
              <w:t>0-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0852588C" w14:textId="1597A969" w:rsidR="00732C70" w:rsidRPr="002B755F" w:rsidRDefault="00F849BE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B2DAC">
              <w:rPr>
                <w:rFonts w:ascii="標楷體" w:eastAsia="標楷體" w:hAnsi="標楷體" w:hint="eastAsia"/>
                <w:szCs w:val="24"/>
              </w:rPr>
              <w:t>住宿</w:t>
            </w:r>
            <w:r w:rsidR="004A679A" w:rsidRPr="00BB2DAC">
              <w:rPr>
                <w:rFonts w:ascii="標楷體" w:eastAsia="標楷體" w:hAnsi="標楷體"/>
                <w:szCs w:val="24"/>
              </w:rPr>
              <w:t>墾丁儷山林會館</w:t>
            </w:r>
          </w:p>
        </w:tc>
      </w:tr>
      <w:tr w:rsidR="006B279D" w:rsidRPr="002B755F" w14:paraId="6874067E" w14:textId="77777777" w:rsidTr="007F1587">
        <w:trPr>
          <w:trHeight w:val="70"/>
          <w:jc w:val="center"/>
        </w:trPr>
        <w:tc>
          <w:tcPr>
            <w:tcW w:w="8674" w:type="dxa"/>
            <w:gridSpan w:val="3"/>
            <w:shd w:val="clear" w:color="auto" w:fill="D9D9D9" w:themeFill="background1" w:themeFillShade="D9"/>
            <w:vAlign w:val="center"/>
          </w:tcPr>
          <w:p w14:paraId="72029752" w14:textId="6AAF5186" w:rsidR="006B279D" w:rsidRPr="002B755F" w:rsidRDefault="008C2D13" w:rsidP="00F1336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112年</w:t>
            </w:r>
            <w:r w:rsidR="00414016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B755F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="00414016">
              <w:rPr>
                <w:rFonts w:ascii="標楷體" w:eastAsia="標楷體" w:hAnsi="標楷體" w:cs="Times New Roman" w:hint="eastAsia"/>
                <w:szCs w:val="24"/>
              </w:rPr>
              <w:t>31</w:t>
            </w:r>
            <w:r w:rsidRPr="002B755F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szCs w:val="24"/>
              </w:rPr>
              <w:t>(星期二)</w:t>
            </w:r>
          </w:p>
        </w:tc>
      </w:tr>
      <w:tr w:rsidR="00700BEF" w:rsidRPr="002B755F" w14:paraId="07124CE3" w14:textId="77777777" w:rsidTr="00856904">
        <w:trPr>
          <w:trHeight w:val="846"/>
          <w:jc w:val="center"/>
        </w:trPr>
        <w:tc>
          <w:tcPr>
            <w:tcW w:w="2296" w:type="dxa"/>
            <w:vAlign w:val="center"/>
          </w:tcPr>
          <w:p w14:paraId="462A0A95" w14:textId="49756126" w:rsidR="00700BEF" w:rsidRPr="002B755F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08:00-08:30</w:t>
            </w:r>
          </w:p>
        </w:tc>
        <w:tc>
          <w:tcPr>
            <w:tcW w:w="3402" w:type="dxa"/>
            <w:vAlign w:val="center"/>
          </w:tcPr>
          <w:p w14:paraId="55E4C4CD" w14:textId="2AAA9427" w:rsidR="00700BEF" w:rsidRPr="002B755F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集合前往</w:t>
            </w:r>
            <w:r w:rsidR="00B02332" w:rsidRPr="00B02332">
              <w:rPr>
                <w:rFonts w:ascii="標楷體" w:eastAsia="標楷體" w:hAnsi="標楷體"/>
                <w:szCs w:val="24"/>
              </w:rPr>
              <w:t>社頂自然公園</w:t>
            </w:r>
          </w:p>
        </w:tc>
        <w:tc>
          <w:tcPr>
            <w:tcW w:w="2976" w:type="dxa"/>
            <w:vMerge w:val="restart"/>
            <w:vAlign w:val="center"/>
          </w:tcPr>
          <w:p w14:paraId="65AE67D4" w14:textId="4C5803EA" w:rsidR="00ED7889" w:rsidRPr="00256F1B" w:rsidRDefault="00B02332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56F1B">
              <w:rPr>
                <w:rFonts w:ascii="標楷體" w:eastAsia="標楷體" w:hAnsi="標楷體"/>
                <w:b/>
                <w:szCs w:val="24"/>
              </w:rPr>
              <w:t>社頂自然公</w:t>
            </w:r>
            <w:r w:rsidR="00ED7889" w:rsidRPr="00256F1B">
              <w:rPr>
                <w:rFonts w:ascii="標楷體" w:eastAsia="標楷體" w:hAnsi="標楷體"/>
                <w:b/>
                <w:szCs w:val="24"/>
              </w:rPr>
              <w:t>園</w:t>
            </w:r>
          </w:p>
          <w:p w14:paraId="445EE209" w14:textId="42B1E2AB" w:rsidR="00700BEF" w:rsidRPr="00256F1B" w:rsidRDefault="00ED7889" w:rsidP="00ED788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256F1B">
              <w:rPr>
                <w:rFonts w:ascii="標楷體" w:eastAsia="標楷體" w:hAnsi="標楷體"/>
              </w:rPr>
              <w:t>以珊瑚礁林形成的地形為主</w:t>
            </w:r>
            <w:r w:rsidRPr="00256F1B">
              <w:rPr>
                <w:rFonts w:ascii="標楷體" w:eastAsia="標楷體" w:hAnsi="標楷體" w:hint="eastAsia"/>
              </w:rPr>
              <w:t>，園內有</w:t>
            </w:r>
            <w:r w:rsidRPr="00256F1B">
              <w:rPr>
                <w:rFonts w:ascii="標楷體" w:eastAsia="標楷體" w:hAnsi="標楷體"/>
              </w:rPr>
              <w:t>鐘乳石、石筍等石灰岩洞的精髓，並有望海亭、一線天等據點</w:t>
            </w:r>
            <w:r w:rsidRPr="00256F1B">
              <w:rPr>
                <w:rFonts w:ascii="Segoe UI" w:hAnsi="Segoe UI" w:cs="Segoe UI"/>
                <w:color w:val="000000"/>
                <w:sz w:val="26"/>
                <w:szCs w:val="26"/>
              </w:rPr>
              <w:t>。</w:t>
            </w:r>
          </w:p>
        </w:tc>
      </w:tr>
      <w:tr w:rsidR="00700BEF" w:rsidRPr="002B755F" w14:paraId="2C2AE053" w14:textId="77777777" w:rsidTr="00856904">
        <w:trPr>
          <w:trHeight w:val="846"/>
          <w:jc w:val="center"/>
        </w:trPr>
        <w:tc>
          <w:tcPr>
            <w:tcW w:w="2296" w:type="dxa"/>
            <w:vAlign w:val="center"/>
          </w:tcPr>
          <w:p w14:paraId="3634061E" w14:textId="185D60BF" w:rsidR="00700BEF" w:rsidRPr="002B755F" w:rsidRDefault="00EB631E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08:30-12:0</w:t>
            </w:r>
            <w:r w:rsidR="00700BEF"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6D1D6D32" w14:textId="77777777" w:rsidR="00700BEF" w:rsidRPr="002B755F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野外解說導覽</w:t>
            </w:r>
          </w:p>
          <w:p w14:paraId="04DB7642" w14:textId="0DCD1212" w:rsidR="00700BEF" w:rsidRPr="002B755F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(</w:t>
            </w:r>
            <w:r w:rsidR="00B02332" w:rsidRPr="00B02332">
              <w:rPr>
                <w:rFonts w:ascii="標楷體" w:eastAsia="標楷體" w:hAnsi="標楷體"/>
                <w:szCs w:val="24"/>
              </w:rPr>
              <w:t>社頂自然公園</w:t>
            </w:r>
            <w:r w:rsidRPr="002B755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976" w:type="dxa"/>
            <w:vMerge/>
            <w:vAlign w:val="center"/>
          </w:tcPr>
          <w:p w14:paraId="72546EC8" w14:textId="77777777" w:rsidR="00700BEF" w:rsidRPr="00256F1B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24ABB" w:rsidRPr="002B755F" w14:paraId="51136660" w14:textId="77777777" w:rsidTr="00856904">
        <w:trPr>
          <w:trHeight w:val="195"/>
          <w:jc w:val="center"/>
        </w:trPr>
        <w:tc>
          <w:tcPr>
            <w:tcW w:w="2296" w:type="dxa"/>
            <w:vAlign w:val="center"/>
          </w:tcPr>
          <w:p w14:paraId="20B5E663" w14:textId="7137CA43" w:rsidR="00724ABB" w:rsidRPr="002B755F" w:rsidRDefault="00FA74AC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12:00-13:2</w:t>
            </w:r>
            <w:r w:rsidR="00724ABB"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378" w:type="dxa"/>
            <w:gridSpan w:val="2"/>
            <w:vAlign w:val="center"/>
          </w:tcPr>
          <w:p w14:paraId="1F3F0E46" w14:textId="71BA576E" w:rsidR="00724ABB" w:rsidRPr="00256F1B" w:rsidRDefault="00724ABB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6F1B">
              <w:rPr>
                <w:rFonts w:ascii="標楷體" w:eastAsia="標楷體" w:hAnsi="標楷體" w:hint="eastAsia"/>
              </w:rPr>
              <w:t>享用午餐</w:t>
            </w:r>
          </w:p>
        </w:tc>
      </w:tr>
      <w:tr w:rsidR="00700BEF" w:rsidRPr="002B755F" w14:paraId="4092302C" w14:textId="77777777" w:rsidTr="00856904">
        <w:trPr>
          <w:trHeight w:val="325"/>
          <w:jc w:val="center"/>
        </w:trPr>
        <w:tc>
          <w:tcPr>
            <w:tcW w:w="2296" w:type="dxa"/>
            <w:vAlign w:val="center"/>
          </w:tcPr>
          <w:p w14:paraId="7C5F5E86" w14:textId="3F2E8FBE" w:rsidR="00700BEF" w:rsidRPr="002B755F" w:rsidRDefault="00FA74AC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</w:t>
            </w:r>
            <w:r w:rsidR="00B02332">
              <w:rPr>
                <w:rFonts w:ascii="標楷體" w:eastAsia="標楷體" w:hAnsi="標楷體" w:hint="eastAsia"/>
                <w:szCs w:val="24"/>
              </w:rPr>
              <w:t>0-14:5</w:t>
            </w:r>
            <w:r w:rsidR="00700BEF"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3131B74E" w14:textId="77777777" w:rsidR="00795BAA" w:rsidRPr="00B2405F" w:rsidRDefault="00795BAA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2405F">
              <w:rPr>
                <w:rFonts w:ascii="標楷體" w:eastAsia="標楷體" w:hAnsi="標楷體"/>
                <w:szCs w:val="24"/>
              </w:rPr>
              <w:t>梅花鹿的介紹</w:t>
            </w:r>
          </w:p>
          <w:p w14:paraId="71BA24ED" w14:textId="4098E639" w:rsidR="00700BEF" w:rsidRPr="00B2405F" w:rsidRDefault="00795BAA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2405F">
              <w:rPr>
                <w:rFonts w:ascii="標楷體" w:eastAsia="標楷體" w:hAnsi="標楷體" w:hint="eastAsia"/>
                <w:szCs w:val="24"/>
              </w:rPr>
              <w:t>(與</w:t>
            </w:r>
            <w:r w:rsidRPr="00B2405F">
              <w:rPr>
                <w:rFonts w:ascii="標楷體" w:eastAsia="標楷體" w:hAnsi="標楷體"/>
                <w:szCs w:val="24"/>
              </w:rPr>
              <w:t>梅花鹿</w:t>
            </w:r>
            <w:r w:rsidRPr="00B2405F">
              <w:rPr>
                <w:rFonts w:ascii="標楷體" w:eastAsia="標楷體" w:hAnsi="標楷體" w:hint="eastAsia"/>
                <w:szCs w:val="24"/>
              </w:rPr>
              <w:t>互動、餵食)</w:t>
            </w:r>
          </w:p>
        </w:tc>
        <w:tc>
          <w:tcPr>
            <w:tcW w:w="2976" w:type="dxa"/>
            <w:vAlign w:val="center"/>
          </w:tcPr>
          <w:p w14:paraId="0D2787D2" w14:textId="414AEE7F" w:rsidR="00700BEF" w:rsidRPr="00256F1B" w:rsidRDefault="00795BAA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56F1B">
              <w:rPr>
                <w:rFonts w:ascii="標楷體" w:eastAsia="標楷體" w:hAnsi="標楷體"/>
                <w:b/>
                <w:szCs w:val="24"/>
              </w:rPr>
              <w:t>鹿境梅花鹿生態園區</w:t>
            </w:r>
          </w:p>
        </w:tc>
      </w:tr>
      <w:tr w:rsidR="00795BAA" w:rsidRPr="002B755F" w14:paraId="0DA1182C" w14:textId="77777777" w:rsidTr="00856904">
        <w:trPr>
          <w:trHeight w:val="325"/>
          <w:jc w:val="center"/>
        </w:trPr>
        <w:tc>
          <w:tcPr>
            <w:tcW w:w="2296" w:type="dxa"/>
            <w:vAlign w:val="center"/>
          </w:tcPr>
          <w:p w14:paraId="6672666C" w14:textId="469AEB2C" w:rsidR="00795BAA" w:rsidRPr="002B755F" w:rsidRDefault="00B02332" w:rsidP="00795BA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14:5</w:t>
            </w:r>
            <w:r w:rsidR="00795BAA" w:rsidRPr="002B755F">
              <w:rPr>
                <w:rFonts w:ascii="標楷體" w:eastAsia="標楷體" w:hAnsi="標楷體" w:hint="eastAsia"/>
                <w:szCs w:val="24"/>
              </w:rPr>
              <w:t>0-16:20</w:t>
            </w:r>
          </w:p>
        </w:tc>
        <w:tc>
          <w:tcPr>
            <w:tcW w:w="3402" w:type="dxa"/>
            <w:vAlign w:val="center"/>
          </w:tcPr>
          <w:p w14:paraId="4DD01DAB" w14:textId="06187BDB" w:rsidR="00795BAA" w:rsidRPr="00B2405F" w:rsidRDefault="00795BAA" w:rsidP="00795BA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2405F">
              <w:rPr>
                <w:rFonts w:ascii="標楷體" w:eastAsia="標楷體" w:hAnsi="標楷體" w:hint="eastAsia"/>
              </w:rPr>
              <w:t>細說恆春</w:t>
            </w:r>
          </w:p>
        </w:tc>
        <w:tc>
          <w:tcPr>
            <w:tcW w:w="2976" w:type="dxa"/>
            <w:vAlign w:val="center"/>
          </w:tcPr>
          <w:p w14:paraId="5B6045D5" w14:textId="77777777" w:rsidR="00795BAA" w:rsidRPr="00256F1B" w:rsidRDefault="00795BAA" w:rsidP="00795BA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56F1B">
              <w:rPr>
                <w:rFonts w:ascii="標楷體" w:eastAsia="標楷體" w:hAnsi="標楷體" w:hint="eastAsia"/>
                <w:b/>
                <w:szCs w:val="24"/>
              </w:rPr>
              <w:t>恆春古城</w:t>
            </w:r>
          </w:p>
          <w:p w14:paraId="440EFA32" w14:textId="1763D65F" w:rsidR="00795BAA" w:rsidRPr="00256F1B" w:rsidRDefault="00795BAA" w:rsidP="00795BA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56F1B">
              <w:rPr>
                <w:rFonts w:ascii="標楷體" w:eastAsia="標楷體" w:hAnsi="標楷體" w:hint="eastAsia"/>
              </w:rPr>
              <w:t>恆春在地人文歷史</w:t>
            </w:r>
          </w:p>
        </w:tc>
      </w:tr>
      <w:tr w:rsidR="00700BEF" w:rsidRPr="002B755F" w14:paraId="037CC0F5" w14:textId="77777777" w:rsidTr="00856904">
        <w:trPr>
          <w:trHeight w:val="325"/>
          <w:jc w:val="center"/>
        </w:trPr>
        <w:tc>
          <w:tcPr>
            <w:tcW w:w="2296" w:type="dxa"/>
            <w:vAlign w:val="center"/>
          </w:tcPr>
          <w:p w14:paraId="704B4DA2" w14:textId="362C5BE1" w:rsidR="00700BEF" w:rsidRPr="002B755F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16:20-17:30</w:t>
            </w:r>
          </w:p>
        </w:tc>
        <w:tc>
          <w:tcPr>
            <w:tcW w:w="3402" w:type="dxa"/>
            <w:vAlign w:val="center"/>
          </w:tcPr>
          <w:p w14:paraId="13EE3B1D" w14:textId="56C3B228" w:rsidR="00700BEF" w:rsidRPr="00B2405F" w:rsidRDefault="00795BAA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2405F">
              <w:rPr>
                <w:rFonts w:ascii="標楷體" w:eastAsia="標楷體" w:hAnsi="標楷體" w:hint="eastAsia"/>
              </w:rPr>
              <w:t>生態導覽解說</w:t>
            </w:r>
          </w:p>
        </w:tc>
        <w:tc>
          <w:tcPr>
            <w:tcW w:w="2976" w:type="dxa"/>
            <w:vAlign w:val="center"/>
          </w:tcPr>
          <w:p w14:paraId="4FB71052" w14:textId="77777777" w:rsidR="00700BEF" w:rsidRPr="00256F1B" w:rsidRDefault="00795BAA" w:rsidP="00795BA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56F1B">
              <w:rPr>
                <w:rFonts w:ascii="標楷體" w:eastAsia="標楷體" w:hAnsi="標楷體" w:hint="eastAsia"/>
                <w:b/>
                <w:szCs w:val="24"/>
              </w:rPr>
              <w:t>貓鼻頭公園</w:t>
            </w:r>
          </w:p>
          <w:p w14:paraId="355E735F" w14:textId="36CD79CB" w:rsidR="00795BAA" w:rsidRPr="00256F1B" w:rsidRDefault="00795BAA" w:rsidP="00795BA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256F1B">
              <w:rPr>
                <w:rFonts w:ascii="標楷體" w:eastAsia="標楷體" w:hAnsi="標楷體" w:hint="eastAsia"/>
              </w:rPr>
              <w:t>貓鼻頭位於台灣南端的西側岬角、也是台灣海峽與巴士海峽的分界點</w:t>
            </w:r>
          </w:p>
        </w:tc>
      </w:tr>
      <w:tr w:rsidR="00502CBE" w:rsidRPr="002B755F" w14:paraId="1EB8AA3A" w14:textId="77777777" w:rsidTr="007F1587">
        <w:trPr>
          <w:trHeight w:val="151"/>
          <w:jc w:val="center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7904E539" w14:textId="2CD210FE" w:rsidR="00502CBE" w:rsidRPr="002B755F" w:rsidRDefault="00EB631E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="00502CBE" w:rsidRPr="002B755F">
              <w:rPr>
                <w:rFonts w:ascii="標楷體" w:eastAsia="標楷體" w:hAnsi="標楷體" w:hint="eastAsia"/>
                <w:szCs w:val="24"/>
              </w:rPr>
              <w:t>:</w:t>
            </w:r>
            <w:r w:rsidR="00E4441C" w:rsidRPr="002B755F">
              <w:rPr>
                <w:rFonts w:ascii="標楷體" w:eastAsia="標楷體" w:hAnsi="標楷體" w:hint="eastAsia"/>
                <w:szCs w:val="24"/>
              </w:rPr>
              <w:t>3</w:t>
            </w:r>
            <w:r w:rsidR="00502CBE" w:rsidRPr="002B755F">
              <w:rPr>
                <w:rFonts w:ascii="標楷體" w:eastAsia="標楷體" w:hAnsi="標楷體" w:hint="eastAsia"/>
                <w:szCs w:val="24"/>
              </w:rPr>
              <w:t>0-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4BDAAA00" w14:textId="054D6092" w:rsidR="00502CBE" w:rsidRPr="00256F1B" w:rsidRDefault="00700BEF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6F1B">
              <w:rPr>
                <w:rFonts w:ascii="標楷體" w:eastAsia="標楷體" w:hAnsi="標楷體" w:hint="eastAsia"/>
                <w:szCs w:val="24"/>
              </w:rPr>
              <w:t>住宿</w:t>
            </w:r>
            <w:r w:rsidR="004A679A" w:rsidRPr="00256F1B">
              <w:rPr>
                <w:rFonts w:ascii="標楷體" w:eastAsia="標楷體" w:hAnsi="標楷體"/>
                <w:szCs w:val="24"/>
              </w:rPr>
              <w:t>墾丁儷山林會館</w:t>
            </w:r>
          </w:p>
        </w:tc>
      </w:tr>
      <w:tr w:rsidR="00747396" w:rsidRPr="002B755F" w14:paraId="6D0D0EB0" w14:textId="77777777" w:rsidTr="007F1587">
        <w:trPr>
          <w:trHeight w:val="70"/>
          <w:jc w:val="center"/>
        </w:trPr>
        <w:tc>
          <w:tcPr>
            <w:tcW w:w="8674" w:type="dxa"/>
            <w:gridSpan w:val="3"/>
            <w:shd w:val="clear" w:color="auto" w:fill="D9D9D9" w:themeFill="background1" w:themeFillShade="D9"/>
            <w:vAlign w:val="center"/>
          </w:tcPr>
          <w:p w14:paraId="2D673FF3" w14:textId="7BADC5AC" w:rsidR="00747396" w:rsidRPr="00256F1B" w:rsidRDefault="008C2D13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6F1B">
              <w:rPr>
                <w:rFonts w:ascii="標楷體" w:eastAsia="標楷體" w:hAnsi="標楷體" w:cs="Times New Roman" w:hint="eastAsia"/>
                <w:szCs w:val="24"/>
              </w:rPr>
              <w:t>112年2月</w:t>
            </w:r>
            <w:r w:rsidR="00414016" w:rsidRPr="00256F1B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56F1B">
              <w:rPr>
                <w:rFonts w:ascii="標楷體" w:eastAsia="標楷體" w:hAnsi="標楷體" w:cs="Times New Roman" w:hint="eastAsia"/>
                <w:szCs w:val="24"/>
              </w:rPr>
              <w:t>日(星期三)</w:t>
            </w:r>
          </w:p>
        </w:tc>
      </w:tr>
      <w:tr w:rsidR="00700BEF" w:rsidRPr="002B755F" w14:paraId="6CD61511" w14:textId="77777777" w:rsidTr="00856904">
        <w:trPr>
          <w:trHeight w:val="295"/>
          <w:jc w:val="center"/>
        </w:trPr>
        <w:tc>
          <w:tcPr>
            <w:tcW w:w="2296" w:type="dxa"/>
            <w:vAlign w:val="center"/>
          </w:tcPr>
          <w:p w14:paraId="59DC4FB5" w14:textId="4241E9DD" w:rsidR="00700BEF" w:rsidRPr="002B755F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09:00-10:30</w:t>
            </w:r>
          </w:p>
        </w:tc>
        <w:tc>
          <w:tcPr>
            <w:tcW w:w="3402" w:type="dxa"/>
            <w:vAlign w:val="center"/>
          </w:tcPr>
          <w:p w14:paraId="73EACA43" w14:textId="75B5AA62" w:rsidR="00700BEF" w:rsidRPr="002B755F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B755F">
              <w:rPr>
                <w:rFonts w:ascii="標楷體" w:eastAsia="標楷體" w:hAnsi="標楷體" w:hint="eastAsia"/>
              </w:rPr>
              <w:t>賞鳥勝地生態導覽</w:t>
            </w:r>
          </w:p>
        </w:tc>
        <w:tc>
          <w:tcPr>
            <w:tcW w:w="2976" w:type="dxa"/>
            <w:vAlign w:val="center"/>
          </w:tcPr>
          <w:p w14:paraId="115E61AE" w14:textId="55566F68" w:rsidR="00700BEF" w:rsidRPr="00256F1B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6F1B">
              <w:rPr>
                <w:rFonts w:ascii="標楷體" w:eastAsia="標楷體" w:hAnsi="標楷體" w:hint="eastAsia"/>
                <w:b/>
                <w:szCs w:val="24"/>
              </w:rPr>
              <w:t>龍鑾潭自然中心</w:t>
            </w:r>
          </w:p>
        </w:tc>
      </w:tr>
      <w:tr w:rsidR="00700BEF" w:rsidRPr="002B755F" w14:paraId="42DC02A5" w14:textId="77777777" w:rsidTr="00856904">
        <w:trPr>
          <w:trHeight w:val="295"/>
          <w:jc w:val="center"/>
        </w:trPr>
        <w:tc>
          <w:tcPr>
            <w:tcW w:w="2296" w:type="dxa"/>
            <w:vAlign w:val="center"/>
          </w:tcPr>
          <w:p w14:paraId="6BF32A9A" w14:textId="6DEB20E7" w:rsidR="00700BEF" w:rsidRPr="002B755F" w:rsidRDefault="000101B5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10:30-12:1</w:t>
            </w:r>
            <w:r w:rsidR="00700BEF"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6AB658D8" w14:textId="4EA0A0FC" w:rsidR="00700BEF" w:rsidRPr="002B755F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B755F">
              <w:rPr>
                <w:rFonts w:ascii="標楷體" w:eastAsia="標楷體" w:hAnsi="標楷體" w:hint="eastAsia"/>
              </w:rPr>
              <w:t>生態保育觀念</w:t>
            </w:r>
          </w:p>
        </w:tc>
        <w:tc>
          <w:tcPr>
            <w:tcW w:w="2976" w:type="dxa"/>
            <w:vAlign w:val="center"/>
          </w:tcPr>
          <w:p w14:paraId="707B3CE5" w14:textId="034CC82E" w:rsidR="00700BEF" w:rsidRPr="00256F1B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6F1B">
              <w:rPr>
                <w:rFonts w:ascii="標楷體" w:eastAsia="標楷體" w:hAnsi="標楷體" w:hint="eastAsia"/>
              </w:rPr>
              <w:t>墾丁遊客中心</w:t>
            </w:r>
          </w:p>
        </w:tc>
      </w:tr>
      <w:tr w:rsidR="00700BEF" w:rsidRPr="002B755F" w14:paraId="0CB46FB6" w14:textId="77777777" w:rsidTr="001175D6">
        <w:trPr>
          <w:trHeight w:val="333"/>
          <w:jc w:val="center"/>
        </w:trPr>
        <w:tc>
          <w:tcPr>
            <w:tcW w:w="2296" w:type="dxa"/>
            <w:vAlign w:val="center"/>
          </w:tcPr>
          <w:p w14:paraId="1F1644BD" w14:textId="79AD5C06" w:rsidR="00700BEF" w:rsidRPr="002B755F" w:rsidRDefault="000101B5" w:rsidP="00CF0C3C">
            <w:pPr>
              <w:pStyle w:val="a3"/>
              <w:tabs>
                <w:tab w:val="left" w:pos="158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12:1</w:t>
            </w:r>
            <w:r w:rsidR="00700BEF" w:rsidRPr="002B755F">
              <w:rPr>
                <w:rFonts w:ascii="標楷體" w:eastAsia="標楷體" w:hAnsi="標楷體" w:hint="eastAsia"/>
                <w:szCs w:val="24"/>
              </w:rPr>
              <w:t>0-13:30</w:t>
            </w:r>
          </w:p>
        </w:tc>
        <w:tc>
          <w:tcPr>
            <w:tcW w:w="6378" w:type="dxa"/>
            <w:gridSpan w:val="2"/>
            <w:vAlign w:val="center"/>
          </w:tcPr>
          <w:p w14:paraId="26C5C8C8" w14:textId="1C5B9FDA" w:rsidR="00700BEF" w:rsidRPr="00256F1B" w:rsidRDefault="00700BEF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56F1B">
              <w:rPr>
                <w:rFonts w:ascii="標楷體" w:eastAsia="標楷體" w:hAnsi="標楷體" w:hint="eastAsia"/>
              </w:rPr>
              <w:t>享用午餐</w:t>
            </w:r>
          </w:p>
        </w:tc>
      </w:tr>
      <w:tr w:rsidR="00EF5297" w:rsidRPr="002B755F" w14:paraId="3835DFEB" w14:textId="77777777" w:rsidTr="00EF5297">
        <w:trPr>
          <w:trHeight w:val="738"/>
          <w:jc w:val="center"/>
        </w:trPr>
        <w:tc>
          <w:tcPr>
            <w:tcW w:w="2296" w:type="dxa"/>
            <w:vAlign w:val="center"/>
          </w:tcPr>
          <w:p w14:paraId="55B56BA1" w14:textId="6E02C5F8" w:rsidR="00EF5297" w:rsidRPr="002B755F" w:rsidRDefault="00EF5297" w:rsidP="00CF0C3C">
            <w:pPr>
              <w:pStyle w:val="a3"/>
              <w:tabs>
                <w:tab w:val="left" w:pos="1588"/>
              </w:tabs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13:30-15:3</w:t>
            </w:r>
            <w:r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0564B992" w14:textId="120F42B6" w:rsidR="00EF5297" w:rsidRPr="00700BEF" w:rsidRDefault="00EF5297" w:rsidP="00700BE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龜山步道</w:t>
            </w:r>
            <w:r>
              <w:rPr>
                <w:rFonts w:ascii="標楷體" w:eastAsia="標楷體" w:hAnsi="標楷體" w:hint="eastAsia"/>
              </w:rPr>
              <w:t>導覽</w:t>
            </w:r>
          </w:p>
        </w:tc>
        <w:tc>
          <w:tcPr>
            <w:tcW w:w="2976" w:type="dxa"/>
            <w:vMerge w:val="restart"/>
            <w:vAlign w:val="center"/>
          </w:tcPr>
          <w:p w14:paraId="074DCB73" w14:textId="4E82A363" w:rsidR="00EF5297" w:rsidRPr="00256F1B" w:rsidRDefault="00EF5297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56F1B">
              <w:rPr>
                <w:rFonts w:ascii="標楷體" w:eastAsia="標楷體" w:hAnsi="標楷體" w:hint="eastAsia"/>
                <w:b/>
                <w:szCs w:val="24"/>
              </w:rPr>
              <w:t>龜山步道</w:t>
            </w:r>
          </w:p>
          <w:p w14:paraId="042FC8C5" w14:textId="5E7E97D7" w:rsidR="00EF5297" w:rsidRPr="00256F1B" w:rsidRDefault="00EF5297" w:rsidP="007C136C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256F1B">
              <w:rPr>
                <w:rFonts w:ascii="標楷體" w:eastAsia="標楷體" w:hAnsi="標楷體" w:hint="eastAsia"/>
                <w:szCs w:val="24"/>
              </w:rPr>
              <w:t>以珊瑚礁岩為主，為河流與海浪侵蝕所刑成的殘丘地形。</w:t>
            </w:r>
          </w:p>
        </w:tc>
      </w:tr>
      <w:tr w:rsidR="00EF5297" w:rsidRPr="002B755F" w14:paraId="71D87198" w14:textId="77777777" w:rsidTr="00916A55">
        <w:trPr>
          <w:trHeight w:val="357"/>
          <w:jc w:val="center"/>
        </w:trPr>
        <w:tc>
          <w:tcPr>
            <w:tcW w:w="2296" w:type="dxa"/>
            <w:vAlign w:val="center"/>
          </w:tcPr>
          <w:p w14:paraId="4985764F" w14:textId="5BB7EC86" w:rsidR="00EF5297" w:rsidRPr="002B755F" w:rsidRDefault="00EF5297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15:30-18:0</w:t>
            </w:r>
            <w:r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2018A2D9" w14:textId="15E85BE8" w:rsidR="00EF5297" w:rsidRPr="002B755F" w:rsidRDefault="00EF5297" w:rsidP="00E16A2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集合前往</w:t>
            </w:r>
            <w:r>
              <w:rPr>
                <w:rFonts w:ascii="標楷體" w:eastAsia="標楷體" w:hAnsi="標楷體" w:hint="eastAsia"/>
                <w:szCs w:val="24"/>
              </w:rPr>
              <w:t>高雄</w:t>
            </w:r>
          </w:p>
        </w:tc>
        <w:tc>
          <w:tcPr>
            <w:tcW w:w="2976" w:type="dxa"/>
            <w:vMerge/>
            <w:vAlign w:val="center"/>
          </w:tcPr>
          <w:p w14:paraId="6C2C12C1" w14:textId="44F7BA8F" w:rsidR="00EF5297" w:rsidRPr="002B755F" w:rsidRDefault="00EF5297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4441C" w:rsidRPr="002B755F" w14:paraId="1A1A8479" w14:textId="77777777" w:rsidTr="00916A55">
        <w:trPr>
          <w:trHeight w:val="404"/>
          <w:jc w:val="center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67D4D316" w14:textId="44D294B3" w:rsidR="00E4441C" w:rsidRPr="002B755F" w:rsidRDefault="00E4441C" w:rsidP="00E444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17:30-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6E3FA143" w14:textId="5F744474" w:rsidR="00E4441C" w:rsidRPr="002B755F" w:rsidRDefault="00E4441C" w:rsidP="0077486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6724C2">
              <w:rPr>
                <w:rFonts w:ascii="標楷體" w:eastAsia="標楷體" w:hAnsi="標楷體" w:hint="eastAsia"/>
                <w:szCs w:val="24"/>
              </w:rPr>
              <w:t>住宿</w:t>
            </w:r>
            <w:r w:rsidR="00774868" w:rsidRPr="006724C2">
              <w:rPr>
                <w:rFonts w:ascii="標楷體" w:eastAsia="標楷體" w:hAnsi="標楷體"/>
                <w:szCs w:val="24"/>
              </w:rPr>
              <w:t>高雄</w:t>
            </w:r>
            <w:r w:rsidR="00FF7162" w:rsidRPr="006724C2">
              <w:rPr>
                <w:rFonts w:ascii="標楷體" w:eastAsia="標楷體" w:hAnsi="標楷體"/>
                <w:szCs w:val="24"/>
              </w:rPr>
              <w:t>捷絲旅站前館</w:t>
            </w:r>
          </w:p>
        </w:tc>
      </w:tr>
      <w:tr w:rsidR="005E5EEC" w:rsidRPr="002B755F" w14:paraId="184DD9F8" w14:textId="77777777" w:rsidTr="007F1587">
        <w:trPr>
          <w:trHeight w:val="70"/>
          <w:jc w:val="center"/>
        </w:trPr>
        <w:tc>
          <w:tcPr>
            <w:tcW w:w="8674" w:type="dxa"/>
            <w:gridSpan w:val="3"/>
            <w:shd w:val="clear" w:color="auto" w:fill="D9D9D9" w:themeFill="background1" w:themeFillShade="D9"/>
            <w:vAlign w:val="center"/>
          </w:tcPr>
          <w:p w14:paraId="0FF07F3C" w14:textId="1BF77BE0" w:rsidR="005E5EEC" w:rsidRPr="002B755F" w:rsidRDefault="008C2D13" w:rsidP="00E4441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112年2</w:t>
            </w:r>
            <w:r w:rsidRPr="002B755F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="0041401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B755F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szCs w:val="24"/>
              </w:rPr>
              <w:t>(星期四)</w:t>
            </w:r>
          </w:p>
        </w:tc>
      </w:tr>
      <w:tr w:rsidR="00B44F43" w:rsidRPr="006A23E1" w14:paraId="6DD87196" w14:textId="77777777" w:rsidTr="004E234A">
        <w:trPr>
          <w:trHeight w:val="699"/>
          <w:jc w:val="center"/>
        </w:trPr>
        <w:tc>
          <w:tcPr>
            <w:tcW w:w="2296" w:type="dxa"/>
            <w:vAlign w:val="center"/>
          </w:tcPr>
          <w:p w14:paraId="46AB07B6" w14:textId="29FF4890" w:rsidR="00B44F43" w:rsidRPr="002B755F" w:rsidRDefault="00B44F43" w:rsidP="00E444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8:3</w:t>
            </w:r>
            <w:r w:rsidRPr="002B755F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2B755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2A539DB2" w14:textId="7638F50C" w:rsidR="00B44F43" w:rsidRPr="00B44F43" w:rsidRDefault="00DB4A9D" w:rsidP="00B44F4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集合前往</w:t>
            </w:r>
            <w:r w:rsidR="006109FB">
              <w:rPr>
                <w:rFonts w:ascii="標楷體" w:eastAsia="標楷體" w:hAnsi="標楷體" w:hint="eastAsia"/>
                <w:szCs w:val="24"/>
              </w:rPr>
              <w:t>美濃</w:t>
            </w:r>
          </w:p>
        </w:tc>
        <w:tc>
          <w:tcPr>
            <w:tcW w:w="2976" w:type="dxa"/>
            <w:vMerge w:val="restart"/>
            <w:vAlign w:val="center"/>
          </w:tcPr>
          <w:p w14:paraId="64F2CB7F" w14:textId="3A1E3F66" w:rsidR="004C546F" w:rsidRDefault="004C546F" w:rsidP="005C20E6">
            <w:pPr>
              <w:pStyle w:val="a3"/>
              <w:pBdr>
                <w:left w:val="single" w:sz="24" w:space="15" w:color="FFB049"/>
              </w:pBdr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546F">
              <w:rPr>
                <w:rFonts w:ascii="標楷體" w:eastAsia="標楷體" w:hAnsi="標楷體"/>
                <w:b/>
                <w:szCs w:val="24"/>
              </w:rPr>
              <w:t>美濃客家文物館</w:t>
            </w:r>
          </w:p>
          <w:p w14:paraId="606DFB9E" w14:textId="3AAB6D80" w:rsidR="004C546F" w:rsidRPr="004C546F" w:rsidRDefault="004C546F" w:rsidP="004C546F">
            <w:pPr>
              <w:pStyle w:val="a3"/>
              <w:pBdr>
                <w:left w:val="single" w:sz="24" w:space="15" w:color="FFB049"/>
              </w:pBdr>
              <w:ind w:leftChars="0" w:left="0"/>
              <w:rPr>
                <w:rFonts w:ascii="標楷體" w:eastAsia="標楷體" w:hAnsi="標楷體"/>
                <w:szCs w:val="24"/>
              </w:rPr>
            </w:pPr>
            <w:r w:rsidRPr="004C546F">
              <w:rPr>
                <w:rFonts w:ascii="標楷體" w:eastAsia="標楷體" w:hAnsi="標楷體"/>
                <w:szCs w:val="24"/>
              </w:rPr>
              <w:t>美濃區濃郁的客家風情，目前是全臺灣客家文化保存最完整的鄉鎮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14:paraId="128F7E84" w14:textId="77777777" w:rsidR="005C20E6" w:rsidRDefault="005C20E6" w:rsidP="005C20E6">
            <w:pPr>
              <w:pStyle w:val="a3"/>
              <w:pBdr>
                <w:left w:val="single" w:sz="24" w:space="15" w:color="FFB049"/>
              </w:pBdr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20E6">
              <w:rPr>
                <w:rFonts w:ascii="標楷體" w:eastAsia="標楷體" w:hAnsi="標楷體" w:hint="eastAsia"/>
                <w:b/>
                <w:szCs w:val="24"/>
              </w:rPr>
              <w:t>美濃民俗村</w:t>
            </w:r>
          </w:p>
          <w:p w14:paraId="64D58191" w14:textId="65CC2D4D" w:rsidR="00DB4A9D" w:rsidRPr="00D526C1" w:rsidRDefault="004C546F" w:rsidP="004C546F">
            <w:pPr>
              <w:pStyle w:val="a3"/>
              <w:pBdr>
                <w:left w:val="single" w:sz="24" w:space="15" w:color="FFB049"/>
              </w:pBdr>
              <w:ind w:leftChars="0" w:left="0"/>
              <w:rPr>
                <w:rFonts w:ascii="標楷體" w:eastAsia="標楷體" w:hAnsi="標楷體"/>
                <w:szCs w:val="24"/>
              </w:rPr>
            </w:pPr>
            <w:r w:rsidRPr="004C546F">
              <w:rPr>
                <w:rFonts w:ascii="標楷體" w:eastAsia="標楷體" w:hAnsi="標楷體"/>
                <w:szCs w:val="24"/>
              </w:rPr>
              <w:t>以高雄美濃區小鎮縮影打造，這裡容納了諸多美濃特色元素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E1448C" w:rsidRPr="006A23E1" w14:paraId="456BEA6A" w14:textId="77777777" w:rsidTr="006724C2">
        <w:trPr>
          <w:trHeight w:val="1034"/>
          <w:jc w:val="center"/>
        </w:trPr>
        <w:tc>
          <w:tcPr>
            <w:tcW w:w="2296" w:type="dxa"/>
            <w:vAlign w:val="center"/>
          </w:tcPr>
          <w:p w14:paraId="05EA27BD" w14:textId="091F43FC" w:rsidR="00E1448C" w:rsidRPr="002B755F" w:rsidRDefault="00E1448C" w:rsidP="00E144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B755F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9:3</w:t>
            </w:r>
            <w:r w:rsidRPr="002B755F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C546F">
              <w:rPr>
                <w:rFonts w:ascii="標楷體" w:eastAsia="標楷體" w:hAnsi="標楷體" w:hint="eastAsia"/>
                <w:szCs w:val="24"/>
              </w:rPr>
              <w:t>0</w:t>
            </w:r>
            <w:r w:rsidRPr="002B755F">
              <w:rPr>
                <w:rFonts w:ascii="標楷體" w:eastAsia="標楷體" w:hAnsi="標楷體" w:hint="eastAsia"/>
                <w:szCs w:val="24"/>
              </w:rPr>
              <w:t>:</w:t>
            </w:r>
            <w:r w:rsidR="004C546F">
              <w:rPr>
                <w:rFonts w:ascii="標楷體" w:eastAsia="標楷體" w:hAnsi="標楷體" w:hint="eastAsia"/>
                <w:szCs w:val="24"/>
              </w:rPr>
              <w:t>4</w:t>
            </w:r>
            <w:r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703F469F" w14:textId="77777777" w:rsidR="00E1448C" w:rsidRDefault="004C546F" w:rsidP="00E144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美濃客家文化館</w:t>
            </w:r>
          </w:p>
          <w:p w14:paraId="03032A3F" w14:textId="5F90376E" w:rsidR="006724C2" w:rsidRPr="002B755F" w:rsidRDefault="006724C2" w:rsidP="00E144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(導覽體驗)</w:t>
            </w:r>
          </w:p>
        </w:tc>
        <w:tc>
          <w:tcPr>
            <w:tcW w:w="2976" w:type="dxa"/>
            <w:vMerge/>
            <w:vAlign w:val="center"/>
          </w:tcPr>
          <w:p w14:paraId="2B786949" w14:textId="77777777" w:rsidR="00E1448C" w:rsidRPr="00DB4A9D" w:rsidRDefault="00E1448C" w:rsidP="00E144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44F43" w:rsidRPr="002B755F" w14:paraId="4923C7C5" w14:textId="77777777" w:rsidTr="004E234A">
        <w:trPr>
          <w:trHeight w:val="889"/>
          <w:jc w:val="center"/>
        </w:trPr>
        <w:tc>
          <w:tcPr>
            <w:tcW w:w="2296" w:type="dxa"/>
            <w:vAlign w:val="center"/>
          </w:tcPr>
          <w:p w14:paraId="70A4EBAC" w14:textId="0D4491AC" w:rsidR="00B44F43" w:rsidRPr="002B755F" w:rsidRDefault="00E1448C" w:rsidP="00E4441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C546F">
              <w:rPr>
                <w:rFonts w:ascii="標楷體" w:eastAsia="標楷體" w:hAnsi="標楷體" w:hint="eastAsia"/>
                <w:szCs w:val="24"/>
              </w:rPr>
              <w:t>0</w:t>
            </w:r>
            <w:r w:rsidR="00B44F43">
              <w:rPr>
                <w:rFonts w:ascii="標楷體" w:eastAsia="標楷體" w:hAnsi="標楷體" w:hint="eastAsia"/>
                <w:szCs w:val="24"/>
              </w:rPr>
              <w:t>:</w:t>
            </w:r>
            <w:r w:rsidR="004C546F">
              <w:rPr>
                <w:rFonts w:ascii="標楷體" w:eastAsia="標楷體" w:hAnsi="標楷體" w:hint="eastAsia"/>
                <w:szCs w:val="24"/>
              </w:rPr>
              <w:t>4</w:t>
            </w:r>
            <w:r w:rsidR="00B44F43" w:rsidRPr="002B755F">
              <w:rPr>
                <w:rFonts w:ascii="標楷體" w:eastAsia="標楷體" w:hAnsi="標楷體" w:hint="eastAsia"/>
                <w:szCs w:val="24"/>
              </w:rPr>
              <w:t>0-</w:t>
            </w:r>
            <w:r w:rsidR="00B44F4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B44F43" w:rsidRPr="002B755F">
              <w:rPr>
                <w:rFonts w:ascii="標楷體" w:eastAsia="標楷體" w:hAnsi="標楷體" w:hint="eastAsia"/>
                <w:szCs w:val="24"/>
              </w:rPr>
              <w:t>:</w:t>
            </w:r>
            <w:r w:rsidR="004C546F">
              <w:rPr>
                <w:rFonts w:ascii="標楷體" w:eastAsia="標楷體" w:hAnsi="標楷體" w:hint="eastAsia"/>
                <w:szCs w:val="24"/>
              </w:rPr>
              <w:t>0</w:t>
            </w:r>
            <w:r w:rsidR="00B44F43"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01F2155B" w14:textId="36CDA20B" w:rsidR="0053366E" w:rsidRDefault="004C546F" w:rsidP="00E144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美濃民俗村</w:t>
            </w:r>
          </w:p>
        </w:tc>
        <w:tc>
          <w:tcPr>
            <w:tcW w:w="2976" w:type="dxa"/>
            <w:vMerge/>
            <w:vAlign w:val="center"/>
          </w:tcPr>
          <w:p w14:paraId="3F29FEE1" w14:textId="77777777" w:rsidR="00B44F43" w:rsidRDefault="00B44F43" w:rsidP="00D526C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26C1" w:rsidRPr="002B755F" w14:paraId="76D1270C" w14:textId="77777777" w:rsidTr="00CE2071">
        <w:trPr>
          <w:trHeight w:val="70"/>
          <w:jc w:val="center"/>
        </w:trPr>
        <w:tc>
          <w:tcPr>
            <w:tcW w:w="2296" w:type="dxa"/>
            <w:vAlign w:val="center"/>
          </w:tcPr>
          <w:p w14:paraId="25CE5E18" w14:textId="7BC6C759" w:rsidR="00D526C1" w:rsidRPr="002B755F" w:rsidRDefault="006A23E1" w:rsidP="00D526C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</w:t>
            </w:r>
            <w:r w:rsidR="004C546F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0-13:</w:t>
            </w:r>
            <w:r w:rsidR="004C2F72">
              <w:rPr>
                <w:rFonts w:ascii="標楷體" w:eastAsia="標楷體" w:hAnsi="標楷體" w:hint="eastAsia"/>
                <w:szCs w:val="24"/>
              </w:rPr>
              <w:t>0</w:t>
            </w:r>
            <w:r w:rsidR="00D526C1"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378" w:type="dxa"/>
            <w:gridSpan w:val="2"/>
            <w:vAlign w:val="center"/>
          </w:tcPr>
          <w:p w14:paraId="0AB25770" w14:textId="6F6CF827" w:rsidR="00D526C1" w:rsidRPr="002B755F" w:rsidRDefault="00D526C1" w:rsidP="00D526C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B755F">
              <w:rPr>
                <w:rFonts w:ascii="標楷體" w:eastAsia="標楷體" w:hAnsi="標楷體" w:hint="eastAsia"/>
              </w:rPr>
              <w:t>享用</w:t>
            </w:r>
            <w:r w:rsidR="005C20E6">
              <w:rPr>
                <w:rFonts w:ascii="標楷體" w:eastAsia="標楷體" w:hAnsi="標楷體" w:hint="eastAsia"/>
              </w:rPr>
              <w:t>客家風味</w:t>
            </w:r>
            <w:r w:rsidRPr="002B755F">
              <w:rPr>
                <w:rFonts w:ascii="標楷體" w:eastAsia="標楷體" w:hAnsi="標楷體" w:hint="eastAsia"/>
              </w:rPr>
              <w:t>午餐</w:t>
            </w:r>
          </w:p>
        </w:tc>
      </w:tr>
      <w:tr w:rsidR="00D526C1" w:rsidRPr="002B755F" w14:paraId="22AF1B54" w14:textId="77777777" w:rsidTr="00856904">
        <w:trPr>
          <w:trHeight w:val="70"/>
          <w:jc w:val="center"/>
        </w:trPr>
        <w:tc>
          <w:tcPr>
            <w:tcW w:w="2296" w:type="dxa"/>
            <w:vAlign w:val="center"/>
          </w:tcPr>
          <w:p w14:paraId="048E2C1B" w14:textId="66E2A66E" w:rsidR="00D526C1" w:rsidRPr="002B755F" w:rsidRDefault="006A23E1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</w:t>
            </w:r>
            <w:r w:rsidR="004C2F72">
              <w:rPr>
                <w:rFonts w:ascii="標楷體" w:eastAsia="標楷體" w:hAnsi="標楷體" w:hint="eastAsia"/>
                <w:szCs w:val="24"/>
              </w:rPr>
              <w:t>0</w:t>
            </w:r>
            <w:r w:rsidR="00D526C1">
              <w:rPr>
                <w:rFonts w:ascii="標楷體" w:eastAsia="標楷體" w:hAnsi="標楷體" w:hint="eastAsia"/>
                <w:szCs w:val="24"/>
              </w:rPr>
              <w:t>0-1</w:t>
            </w:r>
            <w:r w:rsidR="004C2F72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4C2F72">
              <w:rPr>
                <w:rFonts w:ascii="標楷體" w:eastAsia="標楷體" w:hAnsi="標楷體" w:hint="eastAsia"/>
                <w:szCs w:val="24"/>
              </w:rPr>
              <w:t>4</w:t>
            </w:r>
            <w:r w:rsidR="00D526C1"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62E08259" w14:textId="77777777" w:rsidR="00B06631" w:rsidRDefault="00B06631" w:rsidP="00B0663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文化村導覽</w:t>
            </w:r>
          </w:p>
          <w:p w14:paraId="5D3EAE2C" w14:textId="5F6B2D37" w:rsidR="00B06631" w:rsidRPr="002B755F" w:rsidRDefault="00B06631" w:rsidP="00B06631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(紙傘</w:t>
            </w:r>
            <w:r w:rsidR="00936F5A">
              <w:rPr>
                <w:rFonts w:ascii="標楷體" w:eastAsia="標楷體" w:hAnsi="標楷體"/>
              </w:rPr>
              <w:t>彩繪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976" w:type="dxa"/>
            <w:vAlign w:val="center"/>
          </w:tcPr>
          <w:p w14:paraId="793035C5" w14:textId="77777777" w:rsidR="00B06631" w:rsidRPr="00B06631" w:rsidRDefault="00B06631" w:rsidP="00B0663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6631">
              <w:rPr>
                <w:rFonts w:ascii="標楷體" w:eastAsia="標楷體" w:hAnsi="標楷體" w:hint="eastAsia"/>
                <w:b/>
                <w:szCs w:val="24"/>
              </w:rPr>
              <w:t>原鄉緣紙傘文化村</w:t>
            </w:r>
          </w:p>
          <w:p w14:paraId="48ACA7D3" w14:textId="45C221C9" w:rsidR="00D526C1" w:rsidRPr="002B755F" w:rsidRDefault="00B06631" w:rsidP="00B066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B06631">
              <w:rPr>
                <w:rFonts w:ascii="標楷體" w:eastAsia="標楷體" w:hAnsi="標楷體" w:hint="eastAsia"/>
                <w:szCs w:val="24"/>
              </w:rPr>
              <w:t>純樸的農村小鎮充滿濃濃的客家人情味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B06631">
              <w:rPr>
                <w:rFonts w:ascii="標楷體" w:eastAsia="標楷體" w:hAnsi="標楷體" w:hint="eastAsia"/>
                <w:szCs w:val="24"/>
              </w:rPr>
              <w:t>園區古色古香，</w:t>
            </w:r>
            <w:r w:rsidR="004C546F">
              <w:rPr>
                <w:rFonts w:ascii="標楷體" w:eastAsia="標楷體" w:hAnsi="標楷體" w:hint="eastAsia"/>
                <w:szCs w:val="24"/>
              </w:rPr>
              <w:t>體</w:t>
            </w:r>
            <w:r w:rsidRPr="00B06631">
              <w:rPr>
                <w:rFonts w:ascii="標楷體" w:eastAsia="標楷體" w:hAnsi="標楷體" w:hint="eastAsia"/>
                <w:szCs w:val="24"/>
              </w:rPr>
              <w:t>驗紙傘彩繪</w:t>
            </w:r>
            <w:r w:rsidR="004C546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E16A21" w:rsidRPr="008F5F22" w14:paraId="50796723" w14:textId="77777777" w:rsidTr="00856904">
        <w:trPr>
          <w:trHeight w:val="70"/>
          <w:jc w:val="center"/>
        </w:trPr>
        <w:tc>
          <w:tcPr>
            <w:tcW w:w="2296" w:type="dxa"/>
            <w:vAlign w:val="center"/>
          </w:tcPr>
          <w:p w14:paraId="7AFD7497" w14:textId="6B45AE77" w:rsidR="00E16A21" w:rsidRPr="002B755F" w:rsidRDefault="006A23E1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C2F72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4C2F72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0-1</w:t>
            </w:r>
            <w:r w:rsidR="004C2F72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4C2F72">
              <w:rPr>
                <w:rFonts w:ascii="標楷體" w:eastAsia="標楷體" w:hAnsi="標楷體" w:hint="eastAsia"/>
                <w:szCs w:val="24"/>
              </w:rPr>
              <w:t>5</w:t>
            </w:r>
            <w:r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378" w:type="dxa"/>
            <w:gridSpan w:val="2"/>
            <w:vAlign w:val="center"/>
          </w:tcPr>
          <w:p w14:paraId="7965C667" w14:textId="70F0CCD9" w:rsidR="00E16A21" w:rsidRPr="008F5F22" w:rsidRDefault="00E16A21" w:rsidP="004C2F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2B755F">
              <w:rPr>
                <w:rFonts w:ascii="標楷體" w:eastAsia="標楷體" w:hAnsi="標楷體" w:hint="eastAsia"/>
              </w:rPr>
              <w:t>賦歸</w:t>
            </w:r>
          </w:p>
        </w:tc>
      </w:tr>
      <w:tr w:rsidR="004C2F72" w:rsidRPr="008F5F22" w14:paraId="598A2F97" w14:textId="77777777" w:rsidTr="00856904">
        <w:trPr>
          <w:trHeight w:val="70"/>
          <w:jc w:val="center"/>
        </w:trPr>
        <w:tc>
          <w:tcPr>
            <w:tcW w:w="2296" w:type="dxa"/>
            <w:vAlign w:val="center"/>
          </w:tcPr>
          <w:p w14:paraId="3F37132E" w14:textId="009E8ADD" w:rsidR="004C2F72" w:rsidRDefault="004C2F72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15:50-16:2</w:t>
            </w:r>
            <w:r w:rsidRPr="002B755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378" w:type="dxa"/>
            <w:gridSpan w:val="2"/>
            <w:vAlign w:val="center"/>
          </w:tcPr>
          <w:p w14:paraId="3EE7B150" w14:textId="71B0121E" w:rsidR="004C2F72" w:rsidRPr="002B755F" w:rsidRDefault="004C2F72" w:rsidP="0074739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台南高鐵站及台南二中解散</w:t>
            </w:r>
          </w:p>
        </w:tc>
      </w:tr>
    </w:tbl>
    <w:p w14:paraId="18F657D5" w14:textId="77777777" w:rsidR="00EE0935" w:rsidRPr="007B2208" w:rsidRDefault="00EE0935" w:rsidP="009C1084">
      <w:pPr>
        <w:rPr>
          <w:rFonts w:ascii="標楷體" w:eastAsia="標楷體" w:hAnsi="標楷體"/>
          <w:b/>
          <w:bCs/>
          <w:sz w:val="36"/>
          <w:szCs w:val="36"/>
        </w:rPr>
      </w:pPr>
    </w:p>
    <w:sectPr w:rsidR="00EE0935" w:rsidRPr="007B2208" w:rsidSect="009C1084">
      <w:pgSz w:w="11906" w:h="16838"/>
      <w:pgMar w:top="1440" w:right="1701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A3618" w14:textId="77777777" w:rsidR="006C5E1E" w:rsidRDefault="006C5E1E" w:rsidP="0079490F">
      <w:r>
        <w:separator/>
      </w:r>
    </w:p>
  </w:endnote>
  <w:endnote w:type="continuationSeparator" w:id="0">
    <w:p w14:paraId="48C689C3" w14:textId="77777777" w:rsidR="006C5E1E" w:rsidRDefault="006C5E1E" w:rsidP="0079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3EE23" w14:textId="77777777" w:rsidR="006C5E1E" w:rsidRDefault="006C5E1E" w:rsidP="0079490F">
      <w:r>
        <w:separator/>
      </w:r>
    </w:p>
  </w:footnote>
  <w:footnote w:type="continuationSeparator" w:id="0">
    <w:p w14:paraId="74F71B23" w14:textId="77777777" w:rsidR="006C5E1E" w:rsidRDefault="006C5E1E" w:rsidP="0079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4578"/>
    <w:multiLevelType w:val="hybridMultilevel"/>
    <w:tmpl w:val="3FA882A2"/>
    <w:lvl w:ilvl="0" w:tplc="3FAC33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A6372F"/>
    <w:multiLevelType w:val="hybridMultilevel"/>
    <w:tmpl w:val="B78AA1D2"/>
    <w:lvl w:ilvl="0" w:tplc="5A561F64">
      <w:start w:val="1"/>
      <w:numFmt w:val="decimal"/>
      <w:lvlText w:val="%1."/>
      <w:lvlJc w:val="left"/>
      <w:pPr>
        <w:ind w:left="405" w:hanging="405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003FC7"/>
    <w:multiLevelType w:val="hybridMultilevel"/>
    <w:tmpl w:val="7520C2E6"/>
    <w:lvl w:ilvl="0" w:tplc="B3F2F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434194"/>
    <w:multiLevelType w:val="hybridMultilevel"/>
    <w:tmpl w:val="665439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0B641B"/>
    <w:multiLevelType w:val="hybridMultilevel"/>
    <w:tmpl w:val="C36E0260"/>
    <w:lvl w:ilvl="0" w:tplc="390283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66"/>
    <w:rsid w:val="000072ED"/>
    <w:rsid w:val="00007705"/>
    <w:rsid w:val="000101B5"/>
    <w:rsid w:val="000446FE"/>
    <w:rsid w:val="00055D9A"/>
    <w:rsid w:val="00062F66"/>
    <w:rsid w:val="0009329C"/>
    <w:rsid w:val="000E6E45"/>
    <w:rsid w:val="001175D6"/>
    <w:rsid w:val="00151079"/>
    <w:rsid w:val="00154F39"/>
    <w:rsid w:val="001652D5"/>
    <w:rsid w:val="00170420"/>
    <w:rsid w:val="0017224C"/>
    <w:rsid w:val="0017601E"/>
    <w:rsid w:val="001762D5"/>
    <w:rsid w:val="00176746"/>
    <w:rsid w:val="0019533A"/>
    <w:rsid w:val="001A2CC6"/>
    <w:rsid w:val="001A51A0"/>
    <w:rsid w:val="001D7D0B"/>
    <w:rsid w:val="001F6556"/>
    <w:rsid w:val="0022600E"/>
    <w:rsid w:val="00232167"/>
    <w:rsid w:val="00256F1B"/>
    <w:rsid w:val="00284FAF"/>
    <w:rsid w:val="002B16AB"/>
    <w:rsid w:val="002B755F"/>
    <w:rsid w:val="002D714B"/>
    <w:rsid w:val="002D7A2B"/>
    <w:rsid w:val="002E33E6"/>
    <w:rsid w:val="002F0576"/>
    <w:rsid w:val="00387729"/>
    <w:rsid w:val="003A38DA"/>
    <w:rsid w:val="003A7E6D"/>
    <w:rsid w:val="003B622B"/>
    <w:rsid w:val="003E67BE"/>
    <w:rsid w:val="003F563D"/>
    <w:rsid w:val="00414016"/>
    <w:rsid w:val="00430089"/>
    <w:rsid w:val="00432AE1"/>
    <w:rsid w:val="00435080"/>
    <w:rsid w:val="00461E56"/>
    <w:rsid w:val="00480199"/>
    <w:rsid w:val="004852AB"/>
    <w:rsid w:val="004A51DE"/>
    <w:rsid w:val="004A679A"/>
    <w:rsid w:val="004B3806"/>
    <w:rsid w:val="004C2F72"/>
    <w:rsid w:val="004C546F"/>
    <w:rsid w:val="004D58B8"/>
    <w:rsid w:val="004E234A"/>
    <w:rsid w:val="004F17A7"/>
    <w:rsid w:val="004F3590"/>
    <w:rsid w:val="00502CBE"/>
    <w:rsid w:val="0053366E"/>
    <w:rsid w:val="00542AC4"/>
    <w:rsid w:val="00543FEA"/>
    <w:rsid w:val="005C20E6"/>
    <w:rsid w:val="005E4087"/>
    <w:rsid w:val="005E5EEC"/>
    <w:rsid w:val="006109FB"/>
    <w:rsid w:val="00634EF6"/>
    <w:rsid w:val="00634FCF"/>
    <w:rsid w:val="0064509E"/>
    <w:rsid w:val="00647546"/>
    <w:rsid w:val="006552A5"/>
    <w:rsid w:val="00660872"/>
    <w:rsid w:val="006724C2"/>
    <w:rsid w:val="006729E1"/>
    <w:rsid w:val="006A23E1"/>
    <w:rsid w:val="006B279D"/>
    <w:rsid w:val="006C5E1E"/>
    <w:rsid w:val="006C687A"/>
    <w:rsid w:val="006E22DF"/>
    <w:rsid w:val="006F1B5A"/>
    <w:rsid w:val="00700BEF"/>
    <w:rsid w:val="00701713"/>
    <w:rsid w:val="0070605C"/>
    <w:rsid w:val="00713A67"/>
    <w:rsid w:val="00724ABB"/>
    <w:rsid w:val="00732C70"/>
    <w:rsid w:val="00747396"/>
    <w:rsid w:val="00762BEA"/>
    <w:rsid w:val="00774868"/>
    <w:rsid w:val="00791702"/>
    <w:rsid w:val="0079490F"/>
    <w:rsid w:val="00795123"/>
    <w:rsid w:val="00795BAA"/>
    <w:rsid w:val="007A56AA"/>
    <w:rsid w:val="007B2208"/>
    <w:rsid w:val="007B360B"/>
    <w:rsid w:val="007C0E03"/>
    <w:rsid w:val="007C136C"/>
    <w:rsid w:val="007C7506"/>
    <w:rsid w:val="007E5110"/>
    <w:rsid w:val="007F1587"/>
    <w:rsid w:val="0081198A"/>
    <w:rsid w:val="00811C35"/>
    <w:rsid w:val="00820A5D"/>
    <w:rsid w:val="00856904"/>
    <w:rsid w:val="008A09C5"/>
    <w:rsid w:val="008C2D13"/>
    <w:rsid w:val="008D3984"/>
    <w:rsid w:val="008F5074"/>
    <w:rsid w:val="008F5F22"/>
    <w:rsid w:val="009122B2"/>
    <w:rsid w:val="00916A55"/>
    <w:rsid w:val="00933EAF"/>
    <w:rsid w:val="00936F5A"/>
    <w:rsid w:val="00951501"/>
    <w:rsid w:val="00953444"/>
    <w:rsid w:val="00954C6B"/>
    <w:rsid w:val="009A3E3E"/>
    <w:rsid w:val="009C1084"/>
    <w:rsid w:val="009D0777"/>
    <w:rsid w:val="009E44CC"/>
    <w:rsid w:val="009F2C15"/>
    <w:rsid w:val="00A0501B"/>
    <w:rsid w:val="00A06385"/>
    <w:rsid w:val="00A157A0"/>
    <w:rsid w:val="00A17F86"/>
    <w:rsid w:val="00A27506"/>
    <w:rsid w:val="00A4410F"/>
    <w:rsid w:val="00A61724"/>
    <w:rsid w:val="00A70113"/>
    <w:rsid w:val="00AE3CDF"/>
    <w:rsid w:val="00B02332"/>
    <w:rsid w:val="00B06631"/>
    <w:rsid w:val="00B0741E"/>
    <w:rsid w:val="00B131FF"/>
    <w:rsid w:val="00B2405F"/>
    <w:rsid w:val="00B3273A"/>
    <w:rsid w:val="00B407D0"/>
    <w:rsid w:val="00B446AC"/>
    <w:rsid w:val="00B44F43"/>
    <w:rsid w:val="00BB2DAC"/>
    <w:rsid w:val="00BD34F6"/>
    <w:rsid w:val="00C12934"/>
    <w:rsid w:val="00C26935"/>
    <w:rsid w:val="00C34E1C"/>
    <w:rsid w:val="00C3709E"/>
    <w:rsid w:val="00C40307"/>
    <w:rsid w:val="00C870B6"/>
    <w:rsid w:val="00CE76AF"/>
    <w:rsid w:val="00CF0C3C"/>
    <w:rsid w:val="00D07C7E"/>
    <w:rsid w:val="00D526C1"/>
    <w:rsid w:val="00D57745"/>
    <w:rsid w:val="00D6491C"/>
    <w:rsid w:val="00D75FCE"/>
    <w:rsid w:val="00DA6287"/>
    <w:rsid w:val="00DB4A9D"/>
    <w:rsid w:val="00DE23CA"/>
    <w:rsid w:val="00DE51ED"/>
    <w:rsid w:val="00DF39D7"/>
    <w:rsid w:val="00E042A1"/>
    <w:rsid w:val="00E055F0"/>
    <w:rsid w:val="00E1448C"/>
    <w:rsid w:val="00E16A21"/>
    <w:rsid w:val="00E3233B"/>
    <w:rsid w:val="00E4441C"/>
    <w:rsid w:val="00E452BF"/>
    <w:rsid w:val="00E821BA"/>
    <w:rsid w:val="00E975FA"/>
    <w:rsid w:val="00E97B48"/>
    <w:rsid w:val="00EB631E"/>
    <w:rsid w:val="00ED73E4"/>
    <w:rsid w:val="00ED7889"/>
    <w:rsid w:val="00EE0935"/>
    <w:rsid w:val="00EF5297"/>
    <w:rsid w:val="00EF5B3F"/>
    <w:rsid w:val="00F071C3"/>
    <w:rsid w:val="00F13366"/>
    <w:rsid w:val="00F2548C"/>
    <w:rsid w:val="00F5308B"/>
    <w:rsid w:val="00F8075A"/>
    <w:rsid w:val="00F83187"/>
    <w:rsid w:val="00F849BE"/>
    <w:rsid w:val="00F97A8A"/>
    <w:rsid w:val="00FA1D75"/>
    <w:rsid w:val="00FA74AC"/>
    <w:rsid w:val="00FD5481"/>
    <w:rsid w:val="00FE64FE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38F9F"/>
  <w15:chartTrackingRefBased/>
  <w15:docId w15:val="{54D427AA-D32D-4933-B5A0-58322789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0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795BA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a,一,lp1,FooterText,numbered,Paragraphe de liste1,內文標題,1.1.1.1清單段落,標題 (4),(二),列點,1.1,表格文,Bullet List,Colorful List - Accent 11,Bulletr List Paragraph,列出段落,列出段落1,List Paragraph2,List Paragraph21,リスト段落1"/>
    <w:basedOn w:val="a"/>
    <w:link w:val="a4"/>
    <w:uiPriority w:val="34"/>
    <w:qFormat/>
    <w:rsid w:val="00F13366"/>
    <w:pPr>
      <w:ind w:leftChars="200" w:left="480"/>
    </w:pPr>
  </w:style>
  <w:style w:type="paragraph" w:customStyle="1" w:styleId="a5">
    <w:name w:val="字元"/>
    <w:basedOn w:val="a"/>
    <w:rsid w:val="00F13366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  <w:style w:type="table" w:styleId="a6">
    <w:name w:val="Table Grid"/>
    <w:basedOn w:val="a1"/>
    <w:uiPriority w:val="39"/>
    <w:rsid w:val="00F13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2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B27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semiHidden/>
    <w:rsid w:val="00E975FA"/>
    <w:rPr>
      <w:sz w:val="18"/>
    </w:rPr>
  </w:style>
  <w:style w:type="paragraph" w:customStyle="1" w:styleId="aa">
    <w:name w:val="字元"/>
    <w:basedOn w:val="a"/>
    <w:rsid w:val="00E975FA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  <w:style w:type="paragraph" w:customStyle="1" w:styleId="ab">
    <w:name w:val="字元"/>
    <w:basedOn w:val="a"/>
    <w:rsid w:val="00C870B6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C870B6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94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9490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94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9490F"/>
    <w:rPr>
      <w:sz w:val="20"/>
      <w:szCs w:val="20"/>
    </w:rPr>
  </w:style>
  <w:style w:type="paragraph" w:styleId="af1">
    <w:name w:val="Normal Indent"/>
    <w:basedOn w:val="a"/>
    <w:rsid w:val="00954C6B"/>
    <w:pPr>
      <w:spacing w:line="0" w:lineRule="atLeast"/>
      <w:ind w:left="907"/>
      <w:jc w:val="both"/>
    </w:pPr>
    <w:rPr>
      <w:rFonts w:ascii="標楷體" w:eastAsia="標楷體" w:hAnsi="Times New Roman" w:cs="Times New Roman"/>
      <w:sz w:val="30"/>
      <w:szCs w:val="20"/>
    </w:rPr>
  </w:style>
  <w:style w:type="paragraph" w:customStyle="1" w:styleId="Default">
    <w:name w:val="Default"/>
    <w:rsid w:val="00954C6B"/>
    <w:pPr>
      <w:widowControl w:val="0"/>
      <w:autoSpaceDE w:val="0"/>
      <w:autoSpaceDN w:val="0"/>
      <w:adjustRightInd w:val="0"/>
    </w:pPr>
    <w:rPr>
      <w:rFonts w:ascii="微軟正黑體" w:eastAsia="微軟正黑體" w:hAnsi="Times New Roman" w:cs="微軟正黑體"/>
      <w:color w:val="000000"/>
      <w:kern w:val="0"/>
      <w:szCs w:val="24"/>
    </w:rPr>
  </w:style>
  <w:style w:type="character" w:styleId="af2">
    <w:name w:val="Strong"/>
    <w:basedOn w:val="a0"/>
    <w:uiPriority w:val="22"/>
    <w:qFormat/>
    <w:rsid w:val="00ED73E4"/>
    <w:rPr>
      <w:b/>
      <w:bCs/>
    </w:rPr>
  </w:style>
  <w:style w:type="paragraph" w:styleId="Web">
    <w:name w:val="Normal (Web)"/>
    <w:basedOn w:val="a"/>
    <w:uiPriority w:val="99"/>
    <w:semiHidden/>
    <w:unhideWhenUsed/>
    <w:rsid w:val="00EE09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aliases w:val="清單段落a 字元,一 字元,lp1 字元,FooterText 字元,numbered 字元,Paragraphe de liste1 字元,內文標題 字元,1.1.1.1清單段落 字元,標題 (4) 字元,(二) 字元,列點 字元,1.1 字元,表格文 字元,Bullet List 字元,Colorful List - Accent 11 字元,Bulletr List Paragraph 字元,列出段落 字元,列出段落1 字元,List Paragraph2 字元"/>
    <w:link w:val="a3"/>
    <w:uiPriority w:val="34"/>
    <w:qFormat/>
    <w:rsid w:val="00700BEF"/>
  </w:style>
  <w:style w:type="character" w:customStyle="1" w:styleId="20">
    <w:name w:val="標題 2 字元"/>
    <w:basedOn w:val="a0"/>
    <w:link w:val="2"/>
    <w:uiPriority w:val="9"/>
    <w:rsid w:val="00795BA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f3">
    <w:name w:val="Emphasis"/>
    <w:basedOn w:val="a0"/>
    <w:uiPriority w:val="20"/>
    <w:qFormat/>
    <w:rsid w:val="00B02332"/>
    <w:rPr>
      <w:i/>
      <w:iCs/>
    </w:rPr>
  </w:style>
  <w:style w:type="character" w:customStyle="1" w:styleId="10">
    <w:name w:val="標題 1 字元"/>
    <w:basedOn w:val="a0"/>
    <w:link w:val="1"/>
    <w:uiPriority w:val="9"/>
    <w:rsid w:val="005C20E6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59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2A2A2A"/>
                        <w:left w:val="single" w:sz="6" w:space="8" w:color="2A2A2A"/>
                        <w:bottom w:val="single" w:sz="6" w:space="8" w:color="2A2A2A"/>
                        <w:right w:val="single" w:sz="6" w:space="8" w:color="2A2A2A"/>
                      </w:divBdr>
                      <w:divsChild>
                        <w:div w:id="69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264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9E%97%E9%82%8A%E6%BA%A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6%BF%95%E5%9C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h.wikipedia.org/wiki/%E7%BA%A2%E6%A0%91%E6%9E%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6%B5%B7%E8%8C%84%E8%8B%B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6745-4D0A-4499-9A73-7A27C473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2022-12-13T08:05:00Z</cp:lastPrinted>
  <dcterms:created xsi:type="dcterms:W3CDTF">2020-01-16T07:40:00Z</dcterms:created>
  <dcterms:modified xsi:type="dcterms:W3CDTF">2022-12-19T08:14:00Z</dcterms:modified>
</cp:coreProperties>
</file>